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MINUTA DE CONTRATO Nº </w:t>
      </w:r>
      <w:sdt>
        <w:sdtPr>
          <w:rPr>
            <w:b/>
            <w:bCs/>
            <w:color w:val="auto"/>
            <w:szCs w:val="22"/>
          </w:rPr>
          <w:id w:val="-1543894111"/>
          <w:placeholder>
            <w:docPart w:val="D1DB6219840744C9B7A5A07529337266"/>
          </w:placeholder>
          <w:showingPlcHdr/>
        </w:sdtPr>
        <w:sdtEndPr/>
        <w:sdtContent>
          <w:proofErr w:type="gramStart"/>
          <w:r w:rsidRPr="00280327">
            <w:rPr>
              <w:rStyle w:val="TextodoEspaoReservado"/>
              <w:color w:val="C00000"/>
              <w:szCs w:val="22"/>
            </w:rPr>
            <w:t>......</w:t>
          </w:r>
          <w:proofErr w:type="gramEnd"/>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52744" w:rsidRPr="00280327">
            <w:rPr>
              <w:b/>
              <w:bCs/>
              <w:color w:val="auto"/>
              <w:szCs w:val="22"/>
            </w:rPr>
            <w:t>2020</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proofErr w:type="gramStart"/>
          <w:r w:rsidR="006408C7">
            <w:rPr>
              <w:b/>
              <w:bCs/>
              <w:color w:val="auto"/>
              <w:szCs w:val="22"/>
            </w:rPr>
            <w:t>.....</w:t>
          </w:r>
          <w:proofErr w:type="gramEnd"/>
          <w:r w:rsidR="006408C7">
            <w:rPr>
              <w:b/>
              <w:bCs/>
              <w:color w:val="auto"/>
              <w:szCs w:val="22"/>
            </w:rPr>
            <w:t>/2020</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5D5E7A" w:rsidRDefault="00115EE1" w:rsidP="005D5E7A">
      <w:pPr>
        <w:pStyle w:val="Corpodetexto"/>
        <w:spacing w:line="200" w:lineRule="atLeast"/>
        <w:ind w:left="4595"/>
      </w:pPr>
      <w:r w:rsidRPr="00280327">
        <w:rPr>
          <w:b/>
          <w:bCs/>
          <w:color w:val="auto"/>
          <w:szCs w:val="22"/>
        </w:rPr>
        <w:t>CONTRATO PARA</w:t>
      </w:r>
      <w:bookmarkStart w:id="2" w:name="Descrição"/>
      <w:r w:rsidRPr="00280327">
        <w:rPr>
          <w:b/>
          <w:bCs/>
          <w:color w:val="auto"/>
          <w:szCs w:val="22"/>
        </w:rPr>
        <w:t xml:space="preserve"> </w:t>
      </w:r>
      <w:sdt>
        <w:sdtPr>
          <w:rPr>
            <w:b/>
            <w:bCs/>
            <w:color w:val="auto"/>
            <w:szCs w:val="22"/>
          </w:rPr>
          <w:id w:val="1969557875"/>
          <w:placeholder>
            <w:docPart w:val="59DB928146FA4799A190FFE4BCB2E118"/>
          </w:placeholder>
        </w:sdtPr>
        <w:sdtEndPr/>
        <w:sdtContent>
          <w:bookmarkEnd w:id="2"/>
          <w:r w:rsidR="006408C7">
            <w:rPr>
              <w:b/>
              <w:bCs/>
              <w:color w:val="auto"/>
              <w:szCs w:val="22"/>
            </w:rPr>
            <w:t>EVENTUAL E FUTURA AQUISIÇÃO DE BATERIAS AUTOMOTIVAS DE 12 VOLTS, PARA OS VEICULOS DA SECRETARIA MUNICIPAL SAÚDE</w:t>
          </w:r>
          <w:proofErr w:type="gramStart"/>
        </w:sdtContent>
      </w:sdt>
      <w:proofErr w:type="gramEnd"/>
    </w:p>
    <w:p w:rsidR="00DB7A0B" w:rsidRPr="00280327" w:rsidRDefault="00115EE1" w:rsidP="005D5E7A">
      <w:pPr>
        <w:pStyle w:val="Corpodetexto"/>
        <w:spacing w:line="200" w:lineRule="atLeast"/>
        <w:ind w:left="4595"/>
        <w:rPr>
          <w:b/>
          <w:bCs/>
          <w:color w:val="auto"/>
          <w:szCs w:val="22"/>
        </w:rPr>
      </w:pPr>
      <w:r w:rsidRPr="00280327">
        <w:rPr>
          <w:b/>
          <w:bCs/>
          <w:color w:val="auto"/>
          <w:szCs w:val="22"/>
        </w:rPr>
        <w:t xml:space="preserve">QUE ENTRE SI CELEBRAM O </w:t>
      </w:r>
      <w:r w:rsidR="005D5E7A" w:rsidRPr="005D5E7A">
        <w:rPr>
          <w:b/>
          <w:bCs/>
          <w:color w:val="auto"/>
          <w:szCs w:val="22"/>
        </w:rPr>
        <w:t>FUNDO MUNICIPAL DE SAÚDE</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howingPlcHdr/>
        </w:sdtPr>
        <w:sdtEndPr/>
        <w:sdtContent>
          <w:r w:rsidR="00FE135E" w:rsidRPr="00280327">
            <w:rPr>
              <w:rStyle w:val="TextodoEspaoReservado"/>
              <w:color w:val="C00000"/>
              <w:szCs w:val="22"/>
            </w:rPr>
            <w:t>ADICIONAR NOME DA EMPRESA</w:t>
          </w:r>
        </w:sdtContent>
      </w:sdt>
      <w:bookmarkEnd w:id="3"/>
    </w:p>
    <w:p w:rsidR="005D5E7A" w:rsidRDefault="005D5E7A" w:rsidP="00DB7A0B">
      <w:pPr>
        <w:pStyle w:val="Corpodetexto"/>
        <w:spacing w:line="200" w:lineRule="atLeast"/>
        <w:rPr>
          <w:color w:val="auto"/>
          <w:szCs w:val="22"/>
        </w:rPr>
      </w:pPr>
    </w:p>
    <w:p w:rsidR="00DB7A0B" w:rsidRPr="00280327" w:rsidRDefault="007B3A9C" w:rsidP="00DB7A0B">
      <w:pPr>
        <w:pStyle w:val="Corpodetexto"/>
        <w:spacing w:line="200" w:lineRule="atLeast"/>
        <w:rPr>
          <w:color w:val="auto"/>
          <w:szCs w:val="22"/>
        </w:rPr>
      </w:pPr>
      <w:r w:rsidRPr="007B3A9C">
        <w:rPr>
          <w:b/>
          <w:color w:val="auto"/>
          <w:szCs w:val="22"/>
        </w:rPr>
        <w:t>O FUNDO MUNICIPAL DE SAÚDE</w:t>
      </w:r>
      <w:r w:rsidRPr="007B3A9C">
        <w:rPr>
          <w:color w:val="auto"/>
          <w:szCs w:val="22"/>
        </w:rPr>
        <w:t xml:space="preserve">, pessoa jurídica de direito público, situado na Praça Governador Roberto Silveira, 144 – Centro – Bom Jardim/RJ, inscrito no CNPJ sob o nº 28.561.041/0022-09, neste ato representado pelo Secretário Municipal de Saúde, o Sr. </w:t>
      </w:r>
      <w:r w:rsidRPr="007B3A9C">
        <w:rPr>
          <w:b/>
          <w:color w:val="auto"/>
          <w:szCs w:val="22"/>
        </w:rPr>
        <w:t>CARLOS ALBERTO SPITZ</w:t>
      </w:r>
      <w:r w:rsidRPr="007B3A9C">
        <w:rPr>
          <w:color w:val="auto"/>
          <w:szCs w:val="22"/>
        </w:rPr>
        <w:t>, brasileiro, casado, portador da Carteira de Identidade nº. 22.122.792-9, expedida pelo DETRAN/RJ, portador do CPF/MF sob o nº. 457.616.207-15, com endereço profissional na Praça Governador Roberto Silveira, nº. 44, Centro,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599689986"/>
          <w:placeholder>
            <w:docPart w:val="B16C088BA62349BE86295D629C67CAE7"/>
          </w:placeholder>
          <w:showingPlcHdr/>
        </w:sdtPr>
        <w:sdtContent>
          <w:r w:rsidR="00EB6D4D" w:rsidRPr="00EB6D4D">
            <w:rPr>
              <w:rStyle w:val="TextodoEspaoReservado"/>
              <w:color w:val="auto"/>
              <w:szCs w:val="22"/>
            </w:rPr>
            <w:t>ADICIONAR NOME DA EMPRESA</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howingPlcHdr/>
        </w:sdtPr>
        <w:sdtEndPr/>
        <w:sdtContent>
          <w:proofErr w:type="gramStart"/>
          <w:r w:rsidR="005E3187" w:rsidRPr="00280327">
            <w:rPr>
              <w:color w:val="C00000"/>
              <w:szCs w:val="22"/>
            </w:rPr>
            <w:t>xx.</w:t>
          </w:r>
          <w:proofErr w:type="gramEnd"/>
          <w:r w:rsidR="005E3187" w:rsidRPr="00280327">
            <w:rPr>
              <w:color w:val="C00000"/>
              <w:szCs w:val="22"/>
            </w:rPr>
            <w:t>xxx.xxx/xxxx-xx</w:t>
          </w:r>
        </w:sdtContent>
      </w:sdt>
      <w:r w:rsidR="00DB7A0B" w:rsidRPr="00280327">
        <w:rPr>
          <w:color w:val="auto"/>
          <w:szCs w:val="22"/>
        </w:rPr>
        <w:t xml:space="preserve"> situada a </w:t>
      </w:r>
      <w:sdt>
        <w:sdtPr>
          <w:rPr>
            <w:color w:val="auto"/>
            <w:szCs w:val="22"/>
          </w:rPr>
          <w:id w:val="-1186749777"/>
          <w:placeholder>
            <w:docPart w:val="8A0B6CAF1C0043628B425E9B278CA13C"/>
          </w:placeholder>
          <w:showingPlcHdr/>
        </w:sdtPr>
        <w:sdtEndPr/>
        <w:sdtContent>
          <w:r w:rsidR="005E3187" w:rsidRPr="00280327">
            <w:rPr>
              <w:color w:val="C00000"/>
              <w:szCs w:val="22"/>
            </w:rPr>
            <w:t>endereço da empresa</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howingPlcHdr/>
        </w:sdtPr>
        <w:sdtEndPr/>
        <w:sdtContent>
          <w:r w:rsidR="005E3187" w:rsidRPr="00280327">
            <w:rPr>
              <w:color w:val="C00000"/>
              <w:szCs w:val="22"/>
            </w:rPr>
            <w:t>xx.xxx-xx</w:t>
          </w:r>
        </w:sdtContent>
      </w:sdt>
      <w:r w:rsidR="00DB7A0B" w:rsidRPr="00280327">
        <w:rPr>
          <w:color w:val="auto"/>
          <w:szCs w:val="22"/>
        </w:rPr>
        <w:t>, neste ato representada por seu sócio</w:t>
      </w:r>
      <w:r w:rsidR="0060263F" w:rsidRPr="00280327">
        <w:rPr>
          <w:color w:val="auto"/>
          <w:szCs w:val="22"/>
        </w:rPr>
        <w:t xml:space="preserve"> </w:t>
      </w:r>
      <w:sdt>
        <w:sdtPr>
          <w:rPr>
            <w:color w:val="auto"/>
            <w:szCs w:val="22"/>
          </w:rPr>
          <w:id w:val="-1676026144"/>
          <w:placeholder>
            <w:docPart w:val="07DBC4F080BF4608BB38093A740C77A9"/>
          </w:placeholder>
          <w:showingPlcHdr/>
        </w:sdtPr>
        <w:sdtEndPr/>
        <w:sdtContent>
          <w:r w:rsidR="005E3187" w:rsidRPr="00280327">
            <w:rPr>
              <w:color w:val="C00000"/>
              <w:szCs w:val="22"/>
            </w:rPr>
            <w:t>nome do representante</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howingPlcHdr/>
        </w:sdtPr>
        <w:sdtEndPr/>
        <w:sdtContent>
          <w:r w:rsidR="005E3187" w:rsidRPr="00280327">
            <w:rPr>
              <w:color w:val="C00000"/>
              <w:szCs w:val="22"/>
            </w:rPr>
            <w:t>xxx.xxx.xxx-xx</w:t>
          </w:r>
        </w:sdtContent>
      </w:sdt>
      <w:r w:rsidR="00DB7A0B" w:rsidRPr="00280327">
        <w:rPr>
          <w:color w:val="auto"/>
          <w:szCs w:val="22"/>
        </w:rPr>
        <w:t xml:space="preserve"> e R.G. nº </w:t>
      </w:r>
      <w:sdt>
        <w:sdtPr>
          <w:rPr>
            <w:color w:val="auto"/>
            <w:szCs w:val="22"/>
          </w:rPr>
          <w:id w:val="1135835912"/>
          <w:placeholder>
            <w:docPart w:val="DE9155667AAC433B9F30E09B2434D532"/>
          </w:placeholder>
          <w:showingPlcHdr/>
        </w:sdtPr>
        <w:sdtEndPr/>
        <w:sdtContent>
          <w:r w:rsidR="005E3187" w:rsidRPr="00280327">
            <w:rPr>
              <w:color w:val="C00000"/>
              <w:szCs w:val="22"/>
            </w:rPr>
            <w:t>xxxxxxxx-x</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417465847"/>
          <w:placeholder>
            <w:docPart w:val="D864B0B8B8C041FE8B31CDDC0FE05D3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EB6D4D" w:rsidRPr="00EB6D4D">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306934796"/>
          <w:placeholder>
            <w:docPart w:val="7937DAECFB50458E97F6EDDF78E7928F"/>
          </w:placeholder>
        </w:sdtPr>
        <w:sdtEndPr>
          <w:rPr>
            <w:b/>
          </w:rPr>
        </w:sdtEndPr>
        <w:sdtContent>
          <w:r w:rsidR="00EB6D4D" w:rsidRPr="00EB6D4D">
            <w:rPr>
              <w:bCs/>
              <w:color w:val="auto"/>
            </w:rPr>
            <w:t>....</w:t>
          </w:r>
          <w:r w:rsidR="00EB6D4D" w:rsidRPr="00EB6D4D">
            <w:rPr>
              <w:rStyle w:val="TextodoEspaoReservado"/>
              <w:color w:val="auto"/>
            </w:rPr>
            <w:t>./</w:t>
          </w:r>
          <w:r w:rsidR="00EB6D4D">
            <w:rPr>
              <w:b/>
              <w:bCs/>
              <w:color w:val="auto"/>
              <w:szCs w:val="22"/>
            </w:rPr>
            <w:t>2020</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52744" w:rsidRPr="00280327">
            <w:rPr>
              <w:color w:val="auto"/>
              <w:szCs w:val="22"/>
            </w:rPr>
            <w:t>MENOR PREÇO UNITÁRIO</w:t>
          </w:r>
        </w:sdtContent>
      </w:sdt>
      <w:r w:rsidR="00DB7A0B" w:rsidRPr="00280327">
        <w:rPr>
          <w:color w:val="auto"/>
          <w:szCs w:val="22"/>
        </w:rPr>
        <w:t xml:space="preserve">, previsto na Lei Federal nº. 10.520/2002, bem como no Decreto Municipal nº. 1.393/2005, constante dos autos do Processo Administrativo nº </w:t>
      </w:r>
      <w:r w:rsidR="00226B3B">
        <w:rPr>
          <w:color w:val="auto"/>
          <w:szCs w:val="22"/>
        </w:rPr>
        <w:t>2417</w:t>
      </w:r>
      <w:r w:rsidR="00317E21">
        <w:rPr>
          <w:color w:val="auto"/>
          <w:szCs w:val="22"/>
        </w:rPr>
        <w:t>/</w:t>
      </w:r>
      <w:sdt>
        <w:sdtPr>
          <w:rPr>
            <w:color w:val="auto"/>
            <w:szCs w:val="22"/>
          </w:rPr>
          <w:id w:val="-1336137910"/>
          <w:placeholder>
            <w:docPart w:val="8B446003C7C740D6BE2795CF2AA3FDAB"/>
          </w:placeholder>
        </w:sdtPr>
        <w:sdtEndPr/>
        <w:sdtContent>
          <w:r w:rsidR="00C71511" w:rsidRPr="00280327">
            <w:rPr>
              <w:color w:val="auto"/>
              <w:szCs w:val="22"/>
            </w:rPr>
            <w:t>2019</w:t>
          </w:r>
        </w:sdtContent>
      </w:sdt>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226B3B">
            <w:rPr>
              <w:color w:val="auto"/>
              <w:szCs w:val="22"/>
            </w:rPr>
            <w:t>24/04/19</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317E21">
            <w:rPr>
              <w:color w:val="auto"/>
              <w:szCs w:val="22"/>
            </w:rPr>
            <w:t>Secretaria Municipal de Saúde</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Pr="00226B3B" w:rsidRDefault="00226B3B" w:rsidP="00B21A0E">
      <w:pPr>
        <w:pStyle w:val="Corpodetexto"/>
        <w:spacing w:line="200" w:lineRule="atLeast"/>
        <w:rPr>
          <w:color w:val="auto"/>
          <w:szCs w:val="22"/>
        </w:rPr>
      </w:pPr>
      <w:r w:rsidRPr="00226B3B">
        <w:rPr>
          <w:color w:val="auto"/>
          <w:sz w:val="24"/>
          <w:szCs w:val="22"/>
        </w:rPr>
        <w:t>Eventual e futura aquisição de baterias automotivas de 12 volts, para os veículos da secretaria municipal saúde</w:t>
      </w:r>
      <w:r>
        <w:rPr>
          <w:color w:val="auto"/>
          <w:sz w:val="24"/>
          <w:szCs w:val="22"/>
        </w:rPr>
        <w:t>,</w:t>
      </w:r>
      <w:r w:rsidR="00B21A0E" w:rsidRPr="00B21A0E">
        <w:rPr>
          <w:color w:val="auto"/>
          <w:szCs w:val="22"/>
        </w:rPr>
        <w:t xml:space="preserve"> </w:t>
      </w:r>
      <w:r>
        <w:rPr>
          <w:color w:val="auto"/>
          <w:szCs w:val="22"/>
        </w:rPr>
        <w:t>c</w:t>
      </w:r>
      <w:r w:rsidR="00B21A0E" w:rsidRPr="00B21A0E">
        <w:rPr>
          <w:color w:val="auto"/>
          <w:szCs w:val="22"/>
        </w:rPr>
        <w:t>onforme especificações no Anexo I – Termo de</w:t>
      </w:r>
      <w:r>
        <w:rPr>
          <w:color w:val="auto"/>
          <w:szCs w:val="22"/>
        </w:rPr>
        <w:t xml:space="preserve"> </w:t>
      </w:r>
      <w:r w:rsidR="00B21A0E" w:rsidRPr="00B21A0E">
        <w:rPr>
          <w:color w:val="auto"/>
          <w:szCs w:val="22"/>
        </w:rPr>
        <w:t>Referência, do presente Edital.</w:t>
      </w:r>
    </w:p>
    <w:p w:rsidR="00B21A0E" w:rsidRDefault="00B21A0E"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227841079"/>
          <w:placeholder>
            <w:docPart w:val="1AF33F2D040742FA9BD7D7FD6A81ABA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EB6D4D" w:rsidRPr="00EB6D4D">
            <w:rPr>
              <w:szCs w:val="22"/>
            </w:rPr>
            <w:t>PREGÃO PRESENCIAL</w:t>
          </w:r>
        </w:sdtContent>
      </w:sdt>
      <w:r w:rsidR="00FE135E" w:rsidRPr="00280327">
        <w:rPr>
          <w:color w:val="auto"/>
          <w:szCs w:val="22"/>
        </w:rPr>
        <w:fldChar w:fldCharType="end"/>
      </w:r>
      <w:r w:rsidR="005D3A7F" w:rsidRPr="00280327">
        <w:rPr>
          <w:color w:val="auto"/>
          <w:szCs w:val="22"/>
        </w:rPr>
        <w:t xml:space="preserve"> nº</w:t>
      </w:r>
      <w:r w:rsidR="00370609"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Número  \* MERGEFORMAT </w:instrText>
      </w:r>
      <w:r w:rsidR="00FE135E" w:rsidRPr="00280327">
        <w:rPr>
          <w:color w:val="auto"/>
          <w:szCs w:val="22"/>
        </w:rPr>
        <w:fldChar w:fldCharType="separate"/>
      </w:r>
      <w:sdt>
        <w:sdtPr>
          <w:rPr>
            <w:b/>
            <w:bCs/>
            <w:color w:val="auto"/>
            <w:szCs w:val="22"/>
          </w:rPr>
          <w:id w:val="1629514596"/>
          <w:placeholder>
            <w:docPart w:val="75947B70D77340BE8F64E258D4C76A2F"/>
          </w:placeholder>
        </w:sdtPr>
        <w:sdtContent>
          <w:proofErr w:type="gramStart"/>
          <w:r w:rsidR="00EB6D4D" w:rsidRPr="00EB6D4D">
            <w:rPr>
              <w:rStyle w:val="TextodoEspaoReservado"/>
              <w:color w:val="auto"/>
            </w:rPr>
            <w:t>.....</w:t>
          </w:r>
          <w:proofErr w:type="gramEnd"/>
          <w:r w:rsidR="00EB6D4D" w:rsidRPr="00EB6D4D">
            <w:rPr>
              <w:rStyle w:val="TextodoEspaoReservado"/>
              <w:color w:val="auto"/>
            </w:rPr>
            <w:t>/</w:t>
          </w:r>
          <w:r w:rsidR="00EB6D4D">
            <w:rPr>
              <w:b/>
              <w:bCs/>
              <w:color w:val="auto"/>
              <w:szCs w:val="22"/>
            </w:rPr>
            <w:t>2020</w:t>
          </w:r>
        </w:sdtContent>
      </w:sdt>
      <w:r w:rsidR="00FE135E" w:rsidRPr="00280327">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howingPlcHdr/>
        </w:sdtPr>
        <w:sdtEndPr/>
        <w:sdtContent>
          <w:r w:rsidR="00FA0A6D" w:rsidRPr="00280327">
            <w:rPr>
              <w:rStyle w:val="TextodoEspaoReservado"/>
              <w:color w:val="C00000"/>
              <w:szCs w:val="22"/>
            </w:rPr>
            <w:t>000.000,00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howingPlcHdr/>
        </w:sdtPr>
        <w:sdtEndPr/>
        <w:sdtContent>
          <w:r w:rsidR="00FE3201" w:rsidRPr="00280327">
            <w:rPr>
              <w:rStyle w:val="TextodoEspaoReservado"/>
              <w:color w:val="C00000"/>
              <w:szCs w:val="22"/>
            </w:rPr>
            <w:t>inserir valor por extenso</w:t>
          </w:r>
        </w:sdtContent>
      </w:sdt>
      <w:r w:rsidRPr="00280327">
        <w:rPr>
          <w:b/>
          <w:color w:val="auto"/>
          <w:szCs w:val="22"/>
        </w:rPr>
        <w:t>).</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TERCEIRA – CONDIÇÕES DE PAGAMENTO (ART. 55, III, alíneas 'c' e 'd'</w:t>
      </w:r>
      <w:proofErr w:type="gramStart"/>
      <w:r w:rsidRPr="00280327">
        <w:rPr>
          <w:b/>
          <w:bCs/>
          <w:color w:val="auto"/>
          <w:szCs w:val="22"/>
        </w:rPr>
        <w:t>)</w:t>
      </w:r>
      <w:proofErr w:type="gramEnd"/>
    </w:p>
    <w:p w:rsidR="00B21A0E" w:rsidRDefault="00B21A0E" w:rsidP="00517250">
      <w:pPr>
        <w:spacing w:line="200" w:lineRule="atLeast"/>
        <w:jc w:val="both"/>
        <w:rPr>
          <w:szCs w:val="24"/>
        </w:rPr>
      </w:pPr>
    </w:p>
    <w:p w:rsidR="00226B3B" w:rsidRPr="00226B3B" w:rsidRDefault="00226B3B" w:rsidP="00226B3B">
      <w:pPr>
        <w:pStyle w:val="Corpodetexto"/>
        <w:spacing w:line="200" w:lineRule="atLeast"/>
        <w:rPr>
          <w:szCs w:val="24"/>
        </w:rPr>
      </w:pPr>
      <w:r w:rsidRPr="00226B3B">
        <w:rPr>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226B3B" w:rsidRPr="00226B3B" w:rsidRDefault="00226B3B" w:rsidP="00226B3B">
      <w:pPr>
        <w:pStyle w:val="Corpodetexto"/>
        <w:spacing w:line="200" w:lineRule="atLeast"/>
        <w:rPr>
          <w:szCs w:val="24"/>
        </w:rPr>
      </w:pPr>
      <w:r w:rsidRPr="00226B3B">
        <w:rPr>
          <w:szCs w:val="24"/>
        </w:rPr>
        <w:t xml:space="preserve">2 – A nota fiscal deverá chegar para a Secretaria Municipal de Saúde devidamente atestada pelo fiscalizador do contrato ou servidor responsável designado para tal tarefa, que deverá </w:t>
      </w:r>
      <w:r w:rsidRPr="00226B3B">
        <w:rPr>
          <w:szCs w:val="24"/>
        </w:rPr>
        <w:lastRenderedPageBreak/>
        <w:t>colocar o carimbo e assinatura, bem como a data do efetivo recebimento, sem emendas, rasuras, borrões, acréscimo e entrelinhas.</w:t>
      </w:r>
    </w:p>
    <w:p w:rsidR="00226B3B" w:rsidRPr="00226B3B" w:rsidRDefault="00226B3B" w:rsidP="00226B3B">
      <w:pPr>
        <w:pStyle w:val="Corpodetexto"/>
        <w:spacing w:line="200" w:lineRule="atLeast"/>
        <w:rPr>
          <w:szCs w:val="24"/>
        </w:rPr>
      </w:pPr>
      <w:r w:rsidRPr="00226B3B">
        <w:rPr>
          <w:szCs w:val="24"/>
        </w:rPr>
        <w:t>3 – O pagamento será suspenso se observado algum descumprimento das obrigações assumidas pela CONTRATADA, no que se refere à habilitação e qualificação exigidas na licitação.</w:t>
      </w:r>
    </w:p>
    <w:p w:rsidR="00226B3B" w:rsidRPr="00226B3B" w:rsidRDefault="00226B3B" w:rsidP="00226B3B">
      <w:pPr>
        <w:pStyle w:val="Corpodetexto"/>
        <w:spacing w:line="200" w:lineRule="atLeast"/>
        <w:rPr>
          <w:szCs w:val="24"/>
        </w:rPr>
      </w:pPr>
      <w:r w:rsidRPr="00226B3B">
        <w:rPr>
          <w:szCs w:val="24"/>
        </w:rPr>
        <w:t>4 – Qualquer pagamento somente será efetuado à CONTRATADA após as conferências do Controle Interno, e ainda, se a CONTRATADA não tiver nenhuma pendência de débito junto à CONTRATANTE, inclusive multa.</w:t>
      </w:r>
    </w:p>
    <w:p w:rsidR="00226B3B" w:rsidRPr="00226B3B" w:rsidRDefault="00226B3B" w:rsidP="00226B3B">
      <w:pPr>
        <w:pStyle w:val="Corpodetexto"/>
        <w:spacing w:line="200" w:lineRule="atLeast"/>
        <w:rPr>
          <w:szCs w:val="24"/>
        </w:rPr>
      </w:pPr>
      <w:r w:rsidRPr="00226B3B">
        <w:rPr>
          <w:szCs w:val="24"/>
        </w:rPr>
        <w:t xml:space="preserve">5 – Fica vedada à CONTRATADA a cessão de créditos às Instituições Financeiras ou quaisquer outras, </w:t>
      </w:r>
      <w:proofErr w:type="gramStart"/>
      <w:r w:rsidRPr="00226B3B">
        <w:rPr>
          <w:szCs w:val="24"/>
        </w:rPr>
        <w:t>sob pena</w:t>
      </w:r>
      <w:proofErr w:type="gramEnd"/>
      <w:r w:rsidRPr="00226B3B">
        <w:rPr>
          <w:szCs w:val="24"/>
        </w:rPr>
        <w:t xml:space="preserve"> de rescisão contratual e demais sanções.</w:t>
      </w:r>
    </w:p>
    <w:p w:rsidR="00226B3B" w:rsidRPr="00226B3B" w:rsidRDefault="00226B3B" w:rsidP="00226B3B">
      <w:pPr>
        <w:pStyle w:val="Corpodetexto"/>
        <w:spacing w:line="200" w:lineRule="atLeast"/>
        <w:rPr>
          <w:szCs w:val="24"/>
        </w:rPr>
      </w:pPr>
      <w:r w:rsidRPr="00226B3B">
        <w:rPr>
          <w:szCs w:val="24"/>
        </w:rPr>
        <w:t xml:space="preserve">6 – Juntamente com a Nota Fiscal, a Empresa Vencedora deverá apresentar os documentos abaixo relacionados, com validade atualizada, conforme </w:t>
      </w:r>
      <w:proofErr w:type="spellStart"/>
      <w:r w:rsidRPr="00226B3B">
        <w:rPr>
          <w:szCs w:val="24"/>
        </w:rPr>
        <w:t>art</w:t>
      </w:r>
      <w:proofErr w:type="spellEnd"/>
      <w:r w:rsidRPr="00226B3B">
        <w:rPr>
          <w:szCs w:val="24"/>
        </w:rPr>
        <w:t xml:space="preserve"> 55, </w:t>
      </w:r>
      <w:proofErr w:type="spellStart"/>
      <w:r w:rsidRPr="00226B3B">
        <w:rPr>
          <w:szCs w:val="24"/>
        </w:rPr>
        <w:t>inc</w:t>
      </w:r>
      <w:proofErr w:type="spellEnd"/>
      <w:r w:rsidRPr="00226B3B">
        <w:rPr>
          <w:szCs w:val="24"/>
        </w:rPr>
        <w:t xml:space="preserve"> XIII da Lei 8.666/93:</w:t>
      </w:r>
    </w:p>
    <w:p w:rsidR="00226B3B" w:rsidRPr="00226B3B" w:rsidRDefault="00226B3B" w:rsidP="00226B3B">
      <w:pPr>
        <w:pStyle w:val="Corpodetexto"/>
        <w:spacing w:line="200" w:lineRule="atLeast"/>
        <w:rPr>
          <w:szCs w:val="24"/>
        </w:rPr>
      </w:pPr>
      <w:proofErr w:type="gramStart"/>
      <w:r w:rsidRPr="00226B3B">
        <w:rPr>
          <w:szCs w:val="24"/>
        </w:rPr>
        <w:t>6.1 - Certidão</w:t>
      </w:r>
      <w:proofErr w:type="gramEnd"/>
      <w:r w:rsidRPr="00226B3B">
        <w:rPr>
          <w:szCs w:val="24"/>
        </w:rPr>
        <w:t xml:space="preserve"> de Regularidade com INSS - Certidão Unificada</w:t>
      </w:r>
    </w:p>
    <w:p w:rsidR="00226B3B" w:rsidRPr="00226B3B" w:rsidRDefault="00226B3B" w:rsidP="00226B3B">
      <w:pPr>
        <w:pStyle w:val="Corpodetexto"/>
        <w:spacing w:line="200" w:lineRule="atLeast"/>
        <w:rPr>
          <w:szCs w:val="24"/>
        </w:rPr>
      </w:pPr>
      <w:proofErr w:type="gramStart"/>
      <w:r w:rsidRPr="00226B3B">
        <w:rPr>
          <w:szCs w:val="24"/>
        </w:rPr>
        <w:t>6.2 - Certidão</w:t>
      </w:r>
      <w:proofErr w:type="gramEnd"/>
      <w:r w:rsidRPr="00226B3B">
        <w:rPr>
          <w:szCs w:val="24"/>
        </w:rPr>
        <w:t xml:space="preserve"> de Regularidade com FGTS</w:t>
      </w:r>
    </w:p>
    <w:p w:rsidR="00226B3B" w:rsidRPr="00226B3B" w:rsidRDefault="00226B3B" w:rsidP="00226B3B">
      <w:pPr>
        <w:pStyle w:val="Corpodetexto"/>
        <w:spacing w:line="200" w:lineRule="atLeast"/>
        <w:rPr>
          <w:szCs w:val="24"/>
        </w:rPr>
      </w:pPr>
      <w:r w:rsidRPr="00226B3B">
        <w:rPr>
          <w:szCs w:val="24"/>
        </w:rPr>
        <w:t>6.3 - Certidão Conjunta de Débitos Relativos a Tributos Federais e Dívida Ativa da União.</w:t>
      </w:r>
    </w:p>
    <w:p w:rsidR="00226B3B" w:rsidRPr="00226B3B" w:rsidRDefault="00226B3B" w:rsidP="00226B3B">
      <w:pPr>
        <w:pStyle w:val="Corpodetexto"/>
        <w:spacing w:line="200" w:lineRule="atLeast"/>
        <w:rPr>
          <w:szCs w:val="24"/>
        </w:rPr>
      </w:pPr>
      <w:r w:rsidRPr="00226B3B">
        <w:rPr>
          <w:szCs w:val="24"/>
        </w:rPr>
        <w:t>6.4 - Certidão de Regularidade para com a Fazenda Estadual e a Certidão emitida pela Procuradoria Geral o Estado;</w:t>
      </w:r>
    </w:p>
    <w:p w:rsidR="00226B3B" w:rsidRPr="00226B3B" w:rsidRDefault="00226B3B" w:rsidP="00226B3B">
      <w:pPr>
        <w:pStyle w:val="Corpodetexto"/>
        <w:spacing w:line="200" w:lineRule="atLeast"/>
        <w:rPr>
          <w:szCs w:val="24"/>
        </w:rPr>
      </w:pPr>
      <w:r w:rsidRPr="00226B3B">
        <w:rPr>
          <w:szCs w:val="24"/>
        </w:rPr>
        <w:t>22.6.5 - Certidão de Regularidade para com a Fazenda Municipal da sede da Licitante</w:t>
      </w:r>
    </w:p>
    <w:p w:rsidR="00B21A0E" w:rsidRDefault="00226B3B" w:rsidP="00226B3B">
      <w:pPr>
        <w:pStyle w:val="Corpodetexto"/>
        <w:spacing w:line="200" w:lineRule="atLeast"/>
        <w:rPr>
          <w:b/>
          <w:bCs/>
          <w:color w:val="auto"/>
          <w:szCs w:val="22"/>
        </w:rPr>
      </w:pPr>
      <w:r w:rsidRPr="00226B3B">
        <w:rPr>
          <w:szCs w:val="24"/>
        </w:rPr>
        <w:t xml:space="preserve">6.6 - </w:t>
      </w:r>
      <w:proofErr w:type="gramStart"/>
      <w:r w:rsidRPr="00226B3B">
        <w:rPr>
          <w:szCs w:val="24"/>
        </w:rPr>
        <w:t>Prova</w:t>
      </w:r>
      <w:proofErr w:type="gramEnd"/>
      <w:r w:rsidRPr="00226B3B">
        <w:rPr>
          <w:szCs w:val="24"/>
        </w:rPr>
        <w:t xml:space="preserve"> da inexistência de débitos trabalhista mediante a apresentação da Certidão Negativa de Débitos inadimplidos perante a Justiça do Trabalho, LEI – 12.440/11, de 07 de janeiro de 2012 (Certidão emitida gratuitamente pelo site: HTTP://www.tst.jus.br)</w:t>
      </w:r>
    </w:p>
    <w:p w:rsidR="00226B3B" w:rsidRDefault="00226B3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QUARTA – RECURSO FINANCEIRO (ART. 55, V</w:t>
      </w:r>
      <w:proofErr w:type="gramStart"/>
      <w:r w:rsidRPr="00280327">
        <w:rPr>
          <w:b/>
          <w:bCs/>
          <w:color w:val="auto"/>
          <w:szCs w:val="22"/>
        </w:rPr>
        <w:t>)</w:t>
      </w:r>
      <w:proofErr w:type="gramEnd"/>
    </w:p>
    <w:p w:rsidR="00226B3B" w:rsidRPr="00226B3B" w:rsidRDefault="00226B3B" w:rsidP="00226B3B">
      <w:pPr>
        <w:pStyle w:val="Corpodetexto"/>
        <w:spacing w:line="200" w:lineRule="atLeast"/>
        <w:rPr>
          <w:color w:val="auto"/>
          <w:szCs w:val="22"/>
        </w:rPr>
      </w:pPr>
      <w:r w:rsidRPr="00226B3B">
        <w:rPr>
          <w:color w:val="auto"/>
          <w:szCs w:val="22"/>
        </w:rPr>
        <w:t xml:space="preserve">5.1 – Os créditos pelos quais as despesas relativas </w:t>
      </w:r>
      <w:proofErr w:type="gramStart"/>
      <w:r w:rsidRPr="00226B3B">
        <w:rPr>
          <w:color w:val="auto"/>
          <w:szCs w:val="22"/>
        </w:rPr>
        <w:t>à</w:t>
      </w:r>
      <w:proofErr w:type="gramEnd"/>
      <w:r w:rsidRPr="00226B3B">
        <w:rPr>
          <w:color w:val="auto"/>
          <w:szCs w:val="22"/>
        </w:rPr>
        <w:t xml:space="preserve"> presente licitação correrão por conta das seguintes dotações orçamentária.</w:t>
      </w:r>
    </w:p>
    <w:p w:rsidR="00226B3B" w:rsidRDefault="00226B3B" w:rsidP="00226B3B">
      <w:pPr>
        <w:pStyle w:val="Corpodetexto"/>
        <w:spacing w:line="200" w:lineRule="atLeast"/>
        <w:rPr>
          <w:color w:val="auto"/>
          <w:szCs w:val="22"/>
        </w:rPr>
      </w:pPr>
    </w:p>
    <w:p w:rsidR="00226B3B" w:rsidRPr="00226B3B" w:rsidRDefault="00226B3B" w:rsidP="00226B3B">
      <w:pPr>
        <w:pStyle w:val="Corpodetexto"/>
        <w:spacing w:line="200" w:lineRule="atLeast"/>
        <w:rPr>
          <w:color w:val="auto"/>
          <w:szCs w:val="22"/>
        </w:rPr>
      </w:pPr>
      <w:r w:rsidRPr="00226B3B">
        <w:rPr>
          <w:color w:val="auto"/>
          <w:szCs w:val="22"/>
        </w:rPr>
        <w:t>CONTA</w:t>
      </w:r>
      <w:r w:rsidRPr="00226B3B">
        <w:rPr>
          <w:color w:val="auto"/>
          <w:szCs w:val="22"/>
        </w:rPr>
        <w:tab/>
        <w:t>PROG. DE TRABALHO</w:t>
      </w:r>
      <w:r w:rsidRPr="00226B3B">
        <w:rPr>
          <w:color w:val="auto"/>
          <w:szCs w:val="22"/>
        </w:rPr>
        <w:tab/>
        <w:t>NAT. DESPESA</w:t>
      </w:r>
      <w:proofErr w:type="gramStart"/>
      <w:r w:rsidRPr="00226B3B">
        <w:rPr>
          <w:color w:val="auto"/>
          <w:szCs w:val="22"/>
        </w:rPr>
        <w:tab/>
      </w:r>
      <w:proofErr w:type="gramEnd"/>
    </w:p>
    <w:p w:rsidR="00226B3B" w:rsidRPr="00226B3B" w:rsidRDefault="00226B3B" w:rsidP="00226B3B">
      <w:pPr>
        <w:pStyle w:val="Corpodetexto"/>
        <w:spacing w:line="200" w:lineRule="atLeast"/>
        <w:rPr>
          <w:color w:val="auto"/>
          <w:szCs w:val="22"/>
        </w:rPr>
      </w:pPr>
      <w:r w:rsidRPr="00226B3B">
        <w:rPr>
          <w:color w:val="auto"/>
          <w:szCs w:val="22"/>
        </w:rPr>
        <w:t>069</w:t>
      </w:r>
      <w:r w:rsidRPr="00226B3B">
        <w:rPr>
          <w:color w:val="auto"/>
          <w:szCs w:val="22"/>
        </w:rPr>
        <w:tab/>
        <w:t>0800.1030100652.207</w:t>
      </w:r>
      <w:r w:rsidRPr="00226B3B">
        <w:rPr>
          <w:color w:val="auto"/>
          <w:szCs w:val="22"/>
        </w:rPr>
        <w:tab/>
        <w:t>3390.30.00</w:t>
      </w:r>
      <w:r w:rsidRPr="00226B3B">
        <w:rPr>
          <w:color w:val="auto"/>
          <w:szCs w:val="22"/>
        </w:rPr>
        <w:tab/>
        <w:t>Material de Consumo</w:t>
      </w:r>
    </w:p>
    <w:p w:rsidR="00226B3B" w:rsidRPr="00226B3B" w:rsidRDefault="00226B3B" w:rsidP="00226B3B">
      <w:pPr>
        <w:pStyle w:val="Corpodetexto"/>
        <w:spacing w:line="200" w:lineRule="atLeast"/>
        <w:rPr>
          <w:color w:val="auto"/>
          <w:szCs w:val="22"/>
        </w:rPr>
      </w:pPr>
      <w:r w:rsidRPr="00226B3B">
        <w:rPr>
          <w:color w:val="auto"/>
          <w:szCs w:val="22"/>
        </w:rPr>
        <w:t>034</w:t>
      </w:r>
      <w:r w:rsidRPr="00226B3B">
        <w:rPr>
          <w:color w:val="auto"/>
          <w:szCs w:val="22"/>
        </w:rPr>
        <w:tab/>
        <w:t>0800.1030100652.075</w:t>
      </w:r>
      <w:r w:rsidRPr="00226B3B">
        <w:rPr>
          <w:color w:val="auto"/>
          <w:szCs w:val="22"/>
        </w:rPr>
        <w:tab/>
        <w:t>3390.30.00</w:t>
      </w:r>
      <w:r w:rsidRPr="00226B3B">
        <w:rPr>
          <w:color w:val="auto"/>
          <w:szCs w:val="22"/>
        </w:rPr>
        <w:tab/>
        <w:t>Material de Consumo</w:t>
      </w:r>
    </w:p>
    <w:p w:rsidR="00226B3B" w:rsidRPr="00226B3B" w:rsidRDefault="00226B3B" w:rsidP="00226B3B">
      <w:pPr>
        <w:pStyle w:val="Corpodetexto"/>
        <w:spacing w:line="200" w:lineRule="atLeast"/>
        <w:rPr>
          <w:color w:val="auto"/>
          <w:szCs w:val="22"/>
        </w:rPr>
      </w:pPr>
      <w:r w:rsidRPr="00226B3B">
        <w:rPr>
          <w:color w:val="auto"/>
          <w:szCs w:val="22"/>
        </w:rPr>
        <w:t>148</w:t>
      </w:r>
      <w:r w:rsidRPr="00226B3B">
        <w:rPr>
          <w:color w:val="auto"/>
          <w:szCs w:val="22"/>
        </w:rPr>
        <w:tab/>
        <w:t>0800.1030201242.195</w:t>
      </w:r>
      <w:r w:rsidRPr="00226B3B">
        <w:rPr>
          <w:color w:val="auto"/>
          <w:szCs w:val="22"/>
        </w:rPr>
        <w:tab/>
        <w:t>3390.30.00</w:t>
      </w:r>
      <w:r w:rsidRPr="00226B3B">
        <w:rPr>
          <w:color w:val="auto"/>
          <w:szCs w:val="22"/>
        </w:rPr>
        <w:tab/>
        <w:t>Material de Consumo</w:t>
      </w:r>
    </w:p>
    <w:p w:rsidR="006F10AC" w:rsidRPr="00280327" w:rsidRDefault="00226B3B" w:rsidP="00226B3B">
      <w:pPr>
        <w:pStyle w:val="Corpodetexto"/>
        <w:spacing w:line="200" w:lineRule="atLeast"/>
        <w:rPr>
          <w:b/>
          <w:bCs/>
          <w:color w:val="auto"/>
          <w:szCs w:val="22"/>
        </w:rPr>
      </w:pPr>
      <w:r w:rsidRPr="00226B3B">
        <w:rPr>
          <w:color w:val="auto"/>
          <w:szCs w:val="22"/>
        </w:rPr>
        <w:t>157</w:t>
      </w:r>
      <w:r w:rsidRPr="00226B3B">
        <w:rPr>
          <w:color w:val="auto"/>
          <w:szCs w:val="22"/>
        </w:rPr>
        <w:tab/>
        <w:t>0800.1030400672.206</w:t>
      </w:r>
      <w:r w:rsidRPr="00226B3B">
        <w:rPr>
          <w:color w:val="auto"/>
          <w:szCs w:val="22"/>
        </w:rPr>
        <w:tab/>
        <w:t>3390.30.00</w:t>
      </w:r>
      <w:r w:rsidRPr="00226B3B">
        <w:rPr>
          <w:color w:val="auto"/>
          <w:szCs w:val="22"/>
        </w:rPr>
        <w:tab/>
        <w:t>Material de Consumo</w:t>
      </w:r>
    </w:p>
    <w:p w:rsidR="00226B3B" w:rsidRDefault="00226B3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QUINTA – CRITÉRIO DE REAJUSTE (ART. 55, III</w:t>
      </w:r>
      <w:proofErr w:type="gramStart"/>
      <w:r w:rsidRPr="00280327">
        <w:rPr>
          <w:b/>
          <w:bCs/>
          <w:color w:val="auto"/>
          <w:szCs w:val="22"/>
        </w:rPr>
        <w:t>)</w:t>
      </w:r>
      <w:proofErr w:type="gramEnd"/>
    </w:p>
    <w:p w:rsidR="00FF0F74" w:rsidRPr="00280327" w:rsidRDefault="00CD03A1" w:rsidP="00DB7A0B">
      <w:pPr>
        <w:pStyle w:val="Corpodetexto"/>
        <w:spacing w:line="200" w:lineRule="atLeast"/>
        <w:rPr>
          <w:color w:val="auto"/>
          <w:szCs w:val="22"/>
        </w:rPr>
      </w:pPr>
      <w:r w:rsidRPr="00CD03A1">
        <w:rPr>
          <w:color w:val="auto"/>
          <w:szCs w:val="22"/>
        </w:rPr>
        <w:t xml:space="preserve">Os preços estabelecidos no presente </w:t>
      </w:r>
      <w:r>
        <w:rPr>
          <w:color w:val="auto"/>
          <w:szCs w:val="22"/>
        </w:rPr>
        <w:t>c</w:t>
      </w:r>
      <w:r w:rsidRPr="00CD03A1">
        <w:rPr>
          <w:color w:val="auto"/>
          <w:szCs w:val="22"/>
        </w:rPr>
        <w:t>ontrato são fixos e irreajustáveis, salvo nos casos previstos em lei.</w:t>
      </w:r>
    </w:p>
    <w:p w:rsidR="00FF0F74" w:rsidRPr="00280327" w:rsidRDefault="00FF0F74"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 xml:space="preserve">Parágrafo </w:t>
      </w:r>
      <w:r w:rsidR="00CD03A1">
        <w:rPr>
          <w:b/>
          <w:color w:val="auto"/>
          <w:szCs w:val="22"/>
        </w:rPr>
        <w:t>Único</w:t>
      </w:r>
      <w:r w:rsidRPr="00280327">
        <w:rPr>
          <w:b/>
          <w:color w:val="auto"/>
          <w:szCs w:val="22"/>
        </w:rPr>
        <w:t xml:space="preserve"> -</w:t>
      </w:r>
      <w:r w:rsidRPr="00280327">
        <w:rPr>
          <w:color w:val="auto"/>
          <w:szCs w:val="22"/>
        </w:rPr>
        <w:t xml:space="preserve"> </w:t>
      </w:r>
      <w:r w:rsidR="00CD03A1" w:rsidRPr="00CD03A1">
        <w:rPr>
          <w:color w:val="auto"/>
          <w:szCs w:val="22"/>
        </w:rPr>
        <w:t xml:space="preserve">Em caso de reajuste, o valor será corrigido pelo </w:t>
      </w:r>
      <w:r w:rsidR="00B21A0E">
        <w:rPr>
          <w:color w:val="auto"/>
          <w:szCs w:val="22"/>
        </w:rPr>
        <w:t>IPCA</w:t>
      </w:r>
      <w:r w:rsidR="00CD03A1" w:rsidRPr="00CD03A1">
        <w:rPr>
          <w:color w:val="auto"/>
          <w:szCs w:val="22"/>
        </w:rPr>
        <w:t xml:space="preserve"> acumulado do ano.</w:t>
      </w:r>
    </w:p>
    <w:p w:rsidR="00CD03A1" w:rsidRPr="00280327" w:rsidRDefault="00CD03A1"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CLÁUSULA SEXTA - </w:t>
      </w:r>
      <w:r w:rsidRPr="00280327">
        <w:rPr>
          <w:b/>
          <w:bCs/>
          <w:color w:val="auto"/>
          <w:szCs w:val="22"/>
        </w:rPr>
        <w:t xml:space="preserve">DA ALTERAÇÃO DOS CONTRATOS (ART. 65, II, </w:t>
      </w:r>
      <w:proofErr w:type="gramStart"/>
      <w:r w:rsidRPr="00280327">
        <w:rPr>
          <w:b/>
          <w:bCs/>
          <w:color w:val="auto"/>
          <w:szCs w:val="22"/>
        </w:rPr>
        <w:t>d</w:t>
      </w:r>
      <w:r w:rsidR="00832BDA" w:rsidRPr="00280327">
        <w:rPr>
          <w:b/>
          <w:bCs/>
          <w:color w:val="auto"/>
          <w:szCs w:val="22"/>
        </w:rPr>
        <w:t>)</w:t>
      </w:r>
      <w:proofErr w:type="gramEnd"/>
      <w:r w:rsidRPr="00280327">
        <w:rPr>
          <w:b/>
          <w:bCs/>
          <w:color w:val="auto"/>
          <w:szCs w:val="22"/>
        </w:rPr>
        <w:t xml:space="preserve"> </w:t>
      </w:r>
    </w:p>
    <w:p w:rsidR="00B21A0E" w:rsidRPr="00B21A0E" w:rsidRDefault="00B21A0E" w:rsidP="00B21A0E">
      <w:pPr>
        <w:spacing w:line="200" w:lineRule="atLeast"/>
        <w:jc w:val="both"/>
        <w:rPr>
          <w:color w:val="auto"/>
          <w:szCs w:val="22"/>
        </w:rPr>
      </w:pPr>
      <w:r w:rsidRPr="00B21A0E">
        <w:rPr>
          <w:color w:val="auto"/>
          <w:szCs w:val="22"/>
        </w:rPr>
        <w:t>1 – A CONTRATADA fica obrigada a aceitar, nas mesmas condições contratuais, os acréscimos ou supressões que se fizerem na contratação, até 25% (vinte e cinco por cento) do valor inicialmente contratado, nos termos do art. 65, §1º, da Lei 8.666/93.</w:t>
      </w:r>
    </w:p>
    <w:p w:rsidR="00B21A0E" w:rsidRDefault="00B21A0E" w:rsidP="00B21A0E">
      <w:pPr>
        <w:spacing w:line="200" w:lineRule="atLeast"/>
        <w:jc w:val="both"/>
        <w:rPr>
          <w:color w:val="auto"/>
          <w:szCs w:val="22"/>
        </w:rPr>
      </w:pPr>
    </w:p>
    <w:p w:rsidR="00DB7A0B" w:rsidRPr="00280327" w:rsidRDefault="00B21A0E" w:rsidP="00B21A0E">
      <w:pPr>
        <w:spacing w:line="200" w:lineRule="atLeast"/>
        <w:jc w:val="both"/>
        <w:rPr>
          <w:color w:val="auto"/>
          <w:szCs w:val="22"/>
        </w:rPr>
      </w:pPr>
      <w:r w:rsidRPr="00B21A0E">
        <w:rPr>
          <w:color w:val="auto"/>
          <w:szCs w:val="22"/>
        </w:rPr>
        <w:t>Parágrafo Único: Nas hipóteses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B21A0E" w:rsidRDefault="00B21A0E" w:rsidP="00DB7A0B">
      <w:pPr>
        <w:pStyle w:val="Corpodetexto"/>
        <w:spacing w:line="200" w:lineRule="atLeast"/>
        <w:rPr>
          <w:b/>
          <w:bCs/>
          <w:color w:val="auto"/>
          <w:szCs w:val="22"/>
        </w:rPr>
      </w:pPr>
    </w:p>
    <w:p w:rsidR="006A7865" w:rsidRDefault="006A7865" w:rsidP="00DB7A0B">
      <w:pPr>
        <w:pStyle w:val="Corpodetexto"/>
        <w:spacing w:line="200" w:lineRule="atLeast"/>
        <w:rPr>
          <w:b/>
          <w:bCs/>
          <w:color w:val="auto"/>
          <w:szCs w:val="22"/>
        </w:rPr>
      </w:pPr>
    </w:p>
    <w:p w:rsidR="006A7865" w:rsidRDefault="006A7865"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832BDA" w:rsidRPr="00280327">
        <w:rPr>
          <w:b/>
          <w:bCs/>
          <w:color w:val="auto"/>
          <w:szCs w:val="22"/>
        </w:rPr>
        <w:t>SÉTIMA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226B3B" w:rsidRPr="00226B3B" w:rsidRDefault="00226B3B" w:rsidP="00226B3B">
      <w:pPr>
        <w:pStyle w:val="Contrato-Corpo"/>
        <w:rPr>
          <w:bCs w:val="0"/>
          <w:sz w:val="24"/>
          <w:szCs w:val="24"/>
        </w:rPr>
      </w:pPr>
      <w:r w:rsidRPr="00226B3B">
        <w:rPr>
          <w:bCs w:val="0"/>
          <w:sz w:val="24"/>
          <w:szCs w:val="24"/>
        </w:rPr>
        <w:t xml:space="preserve">1 – O gerenciamento e a fiscalização da contratação decorrente do Edital caberão ao seguinte fiscalizador: Paulo Cesar </w:t>
      </w:r>
      <w:proofErr w:type="spellStart"/>
      <w:r w:rsidRPr="00226B3B">
        <w:rPr>
          <w:bCs w:val="0"/>
          <w:sz w:val="24"/>
          <w:szCs w:val="24"/>
        </w:rPr>
        <w:t>Muzi</w:t>
      </w:r>
      <w:proofErr w:type="spellEnd"/>
      <w:r w:rsidRPr="00226B3B">
        <w:rPr>
          <w:bCs w:val="0"/>
          <w:sz w:val="24"/>
          <w:szCs w:val="24"/>
        </w:rPr>
        <w:t>, matrícula 10/6688-5, Diretor de Transporte e Veículos.</w:t>
      </w:r>
    </w:p>
    <w:p w:rsidR="00226B3B" w:rsidRPr="00226B3B" w:rsidRDefault="00226B3B" w:rsidP="00226B3B">
      <w:pPr>
        <w:pStyle w:val="Contrato-Corpo"/>
        <w:rPr>
          <w:bCs w:val="0"/>
          <w:sz w:val="24"/>
          <w:szCs w:val="24"/>
        </w:rPr>
      </w:pPr>
      <w:r w:rsidRPr="00226B3B">
        <w:rPr>
          <w:bCs w:val="0"/>
          <w:sz w:val="24"/>
          <w:szCs w:val="24"/>
        </w:rPr>
        <w:t xml:space="preserve">2 – O fiscalizador da respectiva Secretaria determinará o que for necessário para regularização de faltas ou eventuais problemas relacionados </w:t>
      </w:r>
      <w:proofErr w:type="gramStart"/>
      <w:r w:rsidRPr="00226B3B">
        <w:rPr>
          <w:bCs w:val="0"/>
          <w:sz w:val="24"/>
          <w:szCs w:val="24"/>
        </w:rPr>
        <w:t>a</w:t>
      </w:r>
      <w:proofErr w:type="gramEnd"/>
      <w:r w:rsidRPr="00226B3B">
        <w:rPr>
          <w:bCs w:val="0"/>
          <w:sz w:val="24"/>
          <w:szCs w:val="24"/>
        </w:rPr>
        <w:t xml:space="preserve"> manutenção dos veículos, nos termos do art. 67 da Lei Federal 8.666/93 e, na sua falta ou impedimento, pelo seu substituto;</w:t>
      </w:r>
    </w:p>
    <w:p w:rsidR="00226B3B" w:rsidRPr="00226B3B" w:rsidRDefault="00226B3B" w:rsidP="00226B3B">
      <w:pPr>
        <w:pStyle w:val="Contrato-Corpo"/>
        <w:rPr>
          <w:bCs w:val="0"/>
          <w:sz w:val="24"/>
          <w:szCs w:val="24"/>
        </w:rPr>
      </w:pPr>
      <w:r w:rsidRPr="00226B3B">
        <w:rPr>
          <w:bCs w:val="0"/>
          <w:sz w:val="24"/>
          <w:szCs w:val="24"/>
        </w:rPr>
        <w:t xml:space="preserve">3 – Ficam reservados à fiscalização o direito e a autoridade para resolver todo e qualquer caso singular, omisso ou duvidoso não previsto no processo Administrativo. </w:t>
      </w:r>
    </w:p>
    <w:p w:rsidR="00CA2F27" w:rsidRPr="00280327" w:rsidRDefault="00226B3B" w:rsidP="00226B3B">
      <w:pPr>
        <w:pStyle w:val="Contrato-Corpo"/>
        <w:rPr>
          <w:color w:val="auto"/>
        </w:rPr>
      </w:pPr>
      <w:r w:rsidRPr="00226B3B">
        <w:rPr>
          <w:bCs w:val="0"/>
          <w:sz w:val="24"/>
          <w:szCs w:val="24"/>
        </w:rPr>
        <w:t>4 – As decisões que ultrapassarem a competência da Secretaria deverão ser solicitadas formalmente pela CONTRATADA à autoridade administrativa imediatamente superior ao Secretário, através dele, em tempo hábil para adoção de medidas convenientes.</w:t>
      </w:r>
    </w:p>
    <w:p w:rsidR="00226B3B" w:rsidRDefault="00226B3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9323C5" w:rsidRPr="00280327">
        <w:rPr>
          <w:b/>
          <w:bCs/>
          <w:color w:val="auto"/>
          <w:szCs w:val="22"/>
        </w:rPr>
        <w:t>OITAVA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A012D" w:rsidRDefault="00DA012D"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w:t>
      </w:r>
      <w:r w:rsidR="00462113">
        <w:rPr>
          <w:color w:val="auto"/>
          <w:szCs w:val="22"/>
        </w:rPr>
        <w:t>c</w:t>
      </w:r>
      <w:r w:rsidRPr="00280327">
        <w:rPr>
          <w:color w:val="auto"/>
          <w:szCs w:val="22"/>
        </w:rPr>
        <w:t>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A012D" w:rsidRPr="00DA012D" w:rsidRDefault="00DA012D" w:rsidP="00DA012D">
      <w:pPr>
        <w:spacing w:line="200" w:lineRule="atLeast"/>
        <w:jc w:val="both"/>
        <w:rPr>
          <w:sz w:val="24"/>
          <w:szCs w:val="24"/>
        </w:rPr>
      </w:pPr>
      <w:r w:rsidRPr="00DA012D">
        <w:rPr>
          <w:sz w:val="24"/>
          <w:szCs w:val="24"/>
        </w:rPr>
        <w:t>1 – Dar à CONTRATADA as condições necessárias à regular execução do contrato.</w:t>
      </w:r>
    </w:p>
    <w:p w:rsidR="00DA012D" w:rsidRPr="00DA012D" w:rsidRDefault="00DA012D" w:rsidP="00DA012D">
      <w:pPr>
        <w:spacing w:line="200" w:lineRule="atLeast"/>
        <w:jc w:val="both"/>
        <w:rPr>
          <w:sz w:val="24"/>
          <w:szCs w:val="24"/>
        </w:rPr>
      </w:pPr>
      <w:r w:rsidRPr="00DA012D">
        <w:rPr>
          <w:sz w:val="24"/>
          <w:szCs w:val="24"/>
        </w:rPr>
        <w:t>2 – Fornecer todas as informações necessárias para que a contratada possa entregar a aquisição dentro das especificações técnicas recomendadas;</w:t>
      </w:r>
    </w:p>
    <w:p w:rsidR="00DA012D" w:rsidRPr="00DA012D" w:rsidRDefault="00DA012D" w:rsidP="00DA012D">
      <w:pPr>
        <w:spacing w:line="200" w:lineRule="atLeast"/>
        <w:jc w:val="both"/>
        <w:rPr>
          <w:sz w:val="24"/>
          <w:szCs w:val="24"/>
        </w:rPr>
      </w:pPr>
      <w:r w:rsidRPr="00DA012D">
        <w:rPr>
          <w:sz w:val="24"/>
          <w:szCs w:val="24"/>
        </w:rPr>
        <w:t>3 – Comunicar à CONTRATADA toda e qualquer ocorrência relacionada à execução do contrato;</w:t>
      </w:r>
    </w:p>
    <w:p w:rsidR="00DA012D" w:rsidRPr="00DA012D" w:rsidRDefault="00DA012D" w:rsidP="00DA012D">
      <w:pPr>
        <w:spacing w:line="200" w:lineRule="atLeast"/>
        <w:jc w:val="both"/>
        <w:rPr>
          <w:sz w:val="24"/>
          <w:szCs w:val="24"/>
        </w:rPr>
      </w:pPr>
      <w:r w:rsidRPr="00DA012D">
        <w:rPr>
          <w:sz w:val="24"/>
          <w:szCs w:val="24"/>
        </w:rPr>
        <w:t xml:space="preserve">4 – Efetuar o pagamento à CONTRATADA, na forma convencionada no Termo de </w:t>
      </w:r>
      <w:proofErr w:type="gramStart"/>
      <w:r w:rsidRPr="00DA012D">
        <w:rPr>
          <w:sz w:val="24"/>
          <w:szCs w:val="24"/>
        </w:rPr>
        <w:t>Referência</w:t>
      </w:r>
      <w:proofErr w:type="gramEnd"/>
    </w:p>
    <w:p w:rsidR="00DA012D" w:rsidRPr="00DA012D" w:rsidRDefault="00DA012D" w:rsidP="00DA012D">
      <w:pPr>
        <w:spacing w:line="200" w:lineRule="atLeast"/>
        <w:jc w:val="both"/>
        <w:rPr>
          <w:sz w:val="24"/>
          <w:szCs w:val="24"/>
        </w:rPr>
      </w:pPr>
      <w:r w:rsidRPr="00DA012D">
        <w:rPr>
          <w:sz w:val="24"/>
          <w:szCs w:val="24"/>
        </w:rPr>
        <w:t>5 – Acompanhar e fiscalizar a execução do contrato, por meio dos servidores designados como Fiscal do Contrato, nos termos do art. 67 da Lei no 8.666/93, exigindo seu fiel e total cumprimento;</w:t>
      </w:r>
    </w:p>
    <w:p w:rsidR="00DA012D" w:rsidRPr="00DA012D" w:rsidRDefault="00DA012D" w:rsidP="00DA012D">
      <w:pPr>
        <w:spacing w:line="200" w:lineRule="atLeast"/>
        <w:jc w:val="both"/>
        <w:rPr>
          <w:sz w:val="24"/>
          <w:szCs w:val="24"/>
        </w:rPr>
      </w:pPr>
      <w:r w:rsidRPr="00DA012D">
        <w:rPr>
          <w:sz w:val="24"/>
          <w:szCs w:val="24"/>
        </w:rPr>
        <w:t>6 – Verificar a regularidade fiscal da CONTRATADA antes de efetuar o pagamento.</w:t>
      </w:r>
    </w:p>
    <w:p w:rsidR="00DA012D" w:rsidRPr="00DA012D" w:rsidRDefault="00DA012D" w:rsidP="00DA012D">
      <w:pPr>
        <w:spacing w:line="200" w:lineRule="atLeast"/>
        <w:jc w:val="both"/>
        <w:rPr>
          <w:sz w:val="24"/>
          <w:szCs w:val="24"/>
        </w:rPr>
      </w:pPr>
      <w:r w:rsidRPr="00DA012D">
        <w:rPr>
          <w:sz w:val="24"/>
          <w:szCs w:val="24"/>
        </w:rPr>
        <w:t xml:space="preserve">7 – Aplicar penalidades à contratada, por descumprimento contratual. </w:t>
      </w:r>
    </w:p>
    <w:p w:rsidR="00FC7A57" w:rsidRDefault="00DA012D" w:rsidP="00DA012D">
      <w:pPr>
        <w:spacing w:line="200" w:lineRule="atLeast"/>
        <w:jc w:val="both"/>
        <w:rPr>
          <w:b/>
          <w:color w:val="auto"/>
          <w:szCs w:val="22"/>
        </w:rPr>
      </w:pPr>
      <w:r w:rsidRPr="00DA012D">
        <w:rPr>
          <w:sz w:val="24"/>
          <w:szCs w:val="24"/>
        </w:rPr>
        <w:t>8 – Expedir a Nota de Empenho;</w:t>
      </w:r>
    </w:p>
    <w:p w:rsidR="00DA012D" w:rsidRDefault="00DA012D" w:rsidP="00FC7A57">
      <w:pPr>
        <w:spacing w:line="200" w:lineRule="atLeast"/>
        <w:jc w:val="both"/>
        <w:rPr>
          <w:b/>
          <w:color w:val="auto"/>
          <w:szCs w:val="22"/>
        </w:rPr>
      </w:pPr>
    </w:p>
    <w:p w:rsidR="00DB7A0B" w:rsidRPr="00280327" w:rsidRDefault="00DB7A0B" w:rsidP="00FC7A57">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FC7A57" w:rsidRDefault="00FC7A57" w:rsidP="00FC7A57">
      <w:pPr>
        <w:spacing w:before="160" w:after="240"/>
        <w:jc w:val="both"/>
        <w:rPr>
          <w:color w:val="FF0000"/>
          <w:sz w:val="24"/>
          <w:szCs w:val="24"/>
        </w:rPr>
      </w:pPr>
      <w:r>
        <w:rPr>
          <w:sz w:val="24"/>
          <w:szCs w:val="24"/>
        </w:rPr>
        <w:t xml:space="preserve">1 – São obrigações da </w:t>
      </w:r>
      <w:proofErr w:type="gramStart"/>
      <w:r>
        <w:rPr>
          <w:b/>
          <w:bCs/>
          <w:sz w:val="24"/>
          <w:szCs w:val="24"/>
        </w:rPr>
        <w:t xml:space="preserve">CONTRATADA </w:t>
      </w:r>
      <w:r>
        <w:rPr>
          <w:sz w:val="24"/>
          <w:szCs w:val="24"/>
        </w:rPr>
        <w:t>,</w:t>
      </w:r>
      <w:proofErr w:type="gramEnd"/>
      <w:r>
        <w:rPr>
          <w:sz w:val="24"/>
          <w:szCs w:val="24"/>
        </w:rPr>
        <w:t xml:space="preserve"> sem que a elas se limitem:</w:t>
      </w:r>
    </w:p>
    <w:p w:rsidR="00DA012D" w:rsidRPr="00DA012D" w:rsidRDefault="00DA012D" w:rsidP="00DA012D">
      <w:pPr>
        <w:spacing w:after="240"/>
        <w:jc w:val="both"/>
        <w:rPr>
          <w:sz w:val="24"/>
          <w:szCs w:val="24"/>
        </w:rPr>
      </w:pPr>
      <w:r w:rsidRPr="00DA012D">
        <w:rPr>
          <w:sz w:val="24"/>
          <w:szCs w:val="24"/>
        </w:rPr>
        <w:t xml:space="preserve">1.1 - A contratada, além das obrigações resultantes da observância da Lei </w:t>
      </w:r>
      <w:proofErr w:type="gramStart"/>
      <w:r w:rsidRPr="00DA012D">
        <w:rPr>
          <w:sz w:val="24"/>
          <w:szCs w:val="24"/>
        </w:rPr>
        <w:t>nº</w:t>
      </w:r>
      <w:proofErr w:type="gramEnd"/>
      <w:r w:rsidRPr="00DA012D">
        <w:rPr>
          <w:sz w:val="24"/>
          <w:szCs w:val="24"/>
        </w:rPr>
        <w:t xml:space="preserve"> 8.666/1993, deverá: </w:t>
      </w:r>
    </w:p>
    <w:p w:rsidR="00DA012D" w:rsidRPr="00DA012D" w:rsidRDefault="00DA012D" w:rsidP="00DA012D">
      <w:pPr>
        <w:spacing w:after="240"/>
        <w:jc w:val="both"/>
        <w:rPr>
          <w:sz w:val="24"/>
          <w:szCs w:val="24"/>
        </w:rPr>
      </w:pPr>
      <w:proofErr w:type="gramStart"/>
      <w:r w:rsidRPr="00DA012D">
        <w:rPr>
          <w:sz w:val="24"/>
          <w:szCs w:val="24"/>
        </w:rPr>
        <w:t>a</w:t>
      </w:r>
      <w:proofErr w:type="gramEnd"/>
      <w:r w:rsidRPr="00DA012D">
        <w:rPr>
          <w:sz w:val="24"/>
          <w:szCs w:val="24"/>
        </w:rPr>
        <w:t>)</w:t>
      </w:r>
      <w:r w:rsidRPr="00DA012D">
        <w:rPr>
          <w:sz w:val="24"/>
          <w:szCs w:val="24"/>
        </w:rPr>
        <w:tab/>
        <w:t>Fornecer as baterias dentro das especificações de maneira satisfatória a fim de que atenda os veículos da Secretaria Municipal de Saúde.</w:t>
      </w:r>
    </w:p>
    <w:p w:rsidR="00DA012D" w:rsidRPr="00DA012D" w:rsidRDefault="00DA012D" w:rsidP="00DA012D">
      <w:pPr>
        <w:spacing w:after="240"/>
        <w:jc w:val="both"/>
        <w:rPr>
          <w:sz w:val="24"/>
          <w:szCs w:val="24"/>
        </w:rPr>
      </w:pPr>
      <w:proofErr w:type="gramStart"/>
      <w:r w:rsidRPr="00DA012D">
        <w:rPr>
          <w:sz w:val="24"/>
          <w:szCs w:val="24"/>
        </w:rPr>
        <w:t>b)</w:t>
      </w:r>
      <w:proofErr w:type="gramEnd"/>
      <w:r w:rsidRPr="00DA012D">
        <w:rPr>
          <w:sz w:val="24"/>
          <w:szCs w:val="24"/>
        </w:rPr>
        <w:tab/>
        <w:t xml:space="preserve">Ser a única, integral e exclusiva responsável, em qualquer caso, por todos os danos e prejuízos de qualquer natureza que causar ao Município ou a terceiros, provenientes do fornecimento dos itens, respondendo por si e por seus sucessores, </w:t>
      </w:r>
      <w:r w:rsidRPr="00DA012D">
        <w:rPr>
          <w:sz w:val="24"/>
          <w:szCs w:val="24"/>
        </w:rPr>
        <w:lastRenderedPageBreak/>
        <w:t>não excluindo ou reduzindo essa responsabilidade a fiscalização ou acompanhamento da Secretaria Municipal de Saúde;</w:t>
      </w:r>
    </w:p>
    <w:p w:rsidR="00DA012D" w:rsidRPr="00DA012D" w:rsidRDefault="00DA012D" w:rsidP="00DA012D">
      <w:pPr>
        <w:spacing w:after="240"/>
        <w:jc w:val="both"/>
        <w:rPr>
          <w:sz w:val="24"/>
          <w:szCs w:val="24"/>
        </w:rPr>
      </w:pPr>
      <w:proofErr w:type="gramStart"/>
      <w:r w:rsidRPr="00DA012D">
        <w:rPr>
          <w:sz w:val="24"/>
          <w:szCs w:val="24"/>
        </w:rPr>
        <w:t>c)</w:t>
      </w:r>
      <w:proofErr w:type="gramEnd"/>
      <w:r w:rsidRPr="00DA012D">
        <w:rPr>
          <w:sz w:val="24"/>
          <w:szCs w:val="24"/>
        </w:rPr>
        <w:tab/>
        <w:t>Responsabilizar-se pelo pagamento de todos os custos, despesas e encargos resultantes do fornecimento dos itens, no que couber, tais como locação de imóvel, alimentação, acomodações, seguros, limpeza, vigilância, manutenção, etc., incidentes ou que vierem a incidir sobre o objeto do contrato, inclusive seguro contra acidentes no trabalho, assim como ferramental de segurança;</w:t>
      </w:r>
    </w:p>
    <w:p w:rsidR="00DA012D" w:rsidRPr="00DA012D" w:rsidRDefault="00DA012D" w:rsidP="00DA012D">
      <w:pPr>
        <w:spacing w:after="240"/>
        <w:jc w:val="both"/>
        <w:rPr>
          <w:sz w:val="24"/>
          <w:szCs w:val="24"/>
        </w:rPr>
      </w:pPr>
      <w:proofErr w:type="gramStart"/>
      <w:r w:rsidRPr="00DA012D">
        <w:rPr>
          <w:sz w:val="24"/>
          <w:szCs w:val="24"/>
        </w:rPr>
        <w:t>d)</w:t>
      </w:r>
      <w:proofErr w:type="gramEnd"/>
      <w:r w:rsidRPr="00DA012D">
        <w:rPr>
          <w:sz w:val="24"/>
          <w:szCs w:val="24"/>
        </w:rPr>
        <w:tab/>
        <w:t>Assumir inteira responsabilidade pelos itens fornecidos;</w:t>
      </w:r>
    </w:p>
    <w:p w:rsidR="00DA012D" w:rsidRPr="00DA012D" w:rsidRDefault="00DA012D" w:rsidP="00DA012D">
      <w:pPr>
        <w:spacing w:after="240"/>
        <w:jc w:val="both"/>
        <w:rPr>
          <w:sz w:val="24"/>
          <w:szCs w:val="24"/>
        </w:rPr>
      </w:pPr>
      <w:proofErr w:type="gramStart"/>
      <w:r w:rsidRPr="00DA012D">
        <w:rPr>
          <w:sz w:val="24"/>
          <w:szCs w:val="24"/>
        </w:rPr>
        <w:t>e</w:t>
      </w:r>
      <w:proofErr w:type="gramEnd"/>
      <w:r w:rsidRPr="00DA012D">
        <w:rPr>
          <w:sz w:val="24"/>
          <w:szCs w:val="24"/>
        </w:rPr>
        <w:t>)</w:t>
      </w:r>
      <w:r w:rsidRPr="00DA012D">
        <w:rPr>
          <w:sz w:val="24"/>
          <w:szCs w:val="24"/>
        </w:rPr>
        <w:tab/>
        <w:t>Indenizar em qualquer caso todos os danos e prejuízos, de qualquer natureza, que causar a Secretaria Municipal de Saúde ou a terceiros, decorrentes de sua culpa ou dolo, na execução do termo, respondendo por si e por seus sucessores;</w:t>
      </w:r>
    </w:p>
    <w:p w:rsidR="00DA012D" w:rsidRPr="00DA012D" w:rsidRDefault="00DA012D" w:rsidP="00DA012D">
      <w:pPr>
        <w:spacing w:after="240"/>
        <w:jc w:val="both"/>
        <w:rPr>
          <w:sz w:val="24"/>
          <w:szCs w:val="24"/>
        </w:rPr>
      </w:pPr>
      <w:proofErr w:type="gramStart"/>
      <w:r w:rsidRPr="00DA012D">
        <w:rPr>
          <w:sz w:val="24"/>
          <w:szCs w:val="24"/>
        </w:rPr>
        <w:t>f)</w:t>
      </w:r>
      <w:proofErr w:type="gramEnd"/>
      <w:r w:rsidRPr="00DA012D">
        <w:rPr>
          <w:sz w:val="24"/>
          <w:szCs w:val="24"/>
        </w:rPr>
        <w:tab/>
        <w:t>Manter, durante a execução do contrato, as mesmas condições da habilitação;</w:t>
      </w:r>
    </w:p>
    <w:p w:rsidR="00DA012D" w:rsidRPr="00DA012D" w:rsidRDefault="00DA012D" w:rsidP="00DA012D">
      <w:pPr>
        <w:spacing w:after="240"/>
        <w:jc w:val="both"/>
        <w:rPr>
          <w:sz w:val="24"/>
          <w:szCs w:val="24"/>
        </w:rPr>
      </w:pPr>
      <w:proofErr w:type="gramStart"/>
      <w:r w:rsidRPr="00DA012D">
        <w:rPr>
          <w:sz w:val="24"/>
          <w:szCs w:val="24"/>
        </w:rPr>
        <w:t>g)</w:t>
      </w:r>
      <w:proofErr w:type="gramEnd"/>
      <w:r w:rsidRPr="00DA012D">
        <w:rPr>
          <w:sz w:val="24"/>
          <w:szCs w:val="24"/>
        </w:rPr>
        <w:tab/>
        <w:t>Fornecer todo o objeto solicitado dentro do prazo e em conformidade com as especificações deste termo, devendo comunicar por escrito à fiscalização do contrato, qualquer caso de força maior que justifique o atraso no fornecimento.</w:t>
      </w:r>
    </w:p>
    <w:p w:rsidR="00DA012D" w:rsidRPr="00DA012D" w:rsidRDefault="00DA012D" w:rsidP="00DA012D">
      <w:pPr>
        <w:spacing w:after="240"/>
        <w:jc w:val="both"/>
        <w:rPr>
          <w:sz w:val="24"/>
          <w:szCs w:val="24"/>
        </w:rPr>
      </w:pPr>
      <w:proofErr w:type="gramStart"/>
      <w:r w:rsidRPr="00DA012D">
        <w:rPr>
          <w:sz w:val="24"/>
          <w:szCs w:val="24"/>
        </w:rPr>
        <w:t>h)</w:t>
      </w:r>
      <w:proofErr w:type="gramEnd"/>
      <w:r w:rsidRPr="00DA012D">
        <w:rPr>
          <w:sz w:val="24"/>
          <w:szCs w:val="24"/>
        </w:rPr>
        <w:tab/>
        <w:t>Adotar todas e quaisquer providências que forem necessárias, para assegurar a entrega dos produtos.</w:t>
      </w:r>
    </w:p>
    <w:p w:rsidR="00DA012D" w:rsidRPr="00DA012D" w:rsidRDefault="00DA012D" w:rsidP="00DA012D">
      <w:pPr>
        <w:spacing w:after="240"/>
        <w:jc w:val="both"/>
        <w:rPr>
          <w:sz w:val="24"/>
          <w:szCs w:val="24"/>
        </w:rPr>
      </w:pPr>
      <w:proofErr w:type="gramStart"/>
      <w:r w:rsidRPr="00DA012D">
        <w:rPr>
          <w:sz w:val="24"/>
          <w:szCs w:val="24"/>
        </w:rPr>
        <w:t>i)</w:t>
      </w:r>
      <w:proofErr w:type="gramEnd"/>
      <w:r w:rsidRPr="00DA012D">
        <w:rPr>
          <w:sz w:val="24"/>
          <w:szCs w:val="24"/>
        </w:rPr>
        <w:tab/>
        <w:t>Garantir que as especificações dos produtos cumpram às normas técnicas pertinentes;</w:t>
      </w:r>
    </w:p>
    <w:p w:rsidR="00DA012D" w:rsidRPr="00DA012D" w:rsidRDefault="00DA012D" w:rsidP="00DA012D">
      <w:pPr>
        <w:spacing w:after="240"/>
        <w:jc w:val="both"/>
        <w:rPr>
          <w:sz w:val="24"/>
          <w:szCs w:val="24"/>
        </w:rPr>
      </w:pPr>
      <w:proofErr w:type="gramStart"/>
      <w:r w:rsidRPr="00DA012D">
        <w:rPr>
          <w:sz w:val="24"/>
          <w:szCs w:val="24"/>
        </w:rPr>
        <w:t>j)</w:t>
      </w:r>
      <w:proofErr w:type="gramEnd"/>
      <w:r w:rsidRPr="00DA012D">
        <w:rPr>
          <w:sz w:val="24"/>
          <w:szCs w:val="24"/>
        </w:rPr>
        <w:tab/>
        <w:t>Apresentar documentos, relatórios ou demais informações necessárias a entrega dos produtos.</w:t>
      </w:r>
    </w:p>
    <w:p w:rsidR="00DA012D" w:rsidRPr="00DA012D" w:rsidRDefault="00DA012D" w:rsidP="00DA012D">
      <w:pPr>
        <w:spacing w:after="240"/>
        <w:jc w:val="both"/>
        <w:rPr>
          <w:sz w:val="24"/>
          <w:szCs w:val="24"/>
        </w:rPr>
      </w:pPr>
      <w:proofErr w:type="gramStart"/>
      <w:r w:rsidRPr="00DA012D">
        <w:rPr>
          <w:sz w:val="24"/>
          <w:szCs w:val="24"/>
        </w:rPr>
        <w:t>k)</w:t>
      </w:r>
      <w:proofErr w:type="gramEnd"/>
      <w:r w:rsidRPr="00DA012D">
        <w:rPr>
          <w:sz w:val="24"/>
          <w:szCs w:val="24"/>
        </w:rPr>
        <w:tab/>
        <w:t>Atender prontamente quaisquer exigências da fiscalização do contrato, inerentes ao objeto da contratação.</w:t>
      </w:r>
    </w:p>
    <w:p w:rsidR="00DA012D" w:rsidRPr="00DA012D" w:rsidRDefault="00DA012D" w:rsidP="00DA012D">
      <w:pPr>
        <w:spacing w:after="240"/>
        <w:jc w:val="both"/>
        <w:rPr>
          <w:sz w:val="24"/>
          <w:szCs w:val="24"/>
        </w:rPr>
      </w:pPr>
      <w:proofErr w:type="gramStart"/>
      <w:r w:rsidRPr="00DA012D">
        <w:rPr>
          <w:sz w:val="24"/>
          <w:szCs w:val="24"/>
        </w:rPr>
        <w:t>l)</w:t>
      </w:r>
      <w:proofErr w:type="gramEnd"/>
      <w:r w:rsidRPr="00DA012D">
        <w:rPr>
          <w:sz w:val="24"/>
          <w:szCs w:val="24"/>
        </w:rPr>
        <w:tab/>
        <w:t xml:space="preserve">Emitir notas fiscais, correspondentes a cada empenho de despesa, acompanhada de todas as </w:t>
      </w:r>
      <w:proofErr w:type="spellStart"/>
      <w:r w:rsidRPr="00DA012D">
        <w:rPr>
          <w:sz w:val="24"/>
          <w:szCs w:val="24"/>
        </w:rPr>
        <w:t>CNDs</w:t>
      </w:r>
      <w:proofErr w:type="spellEnd"/>
      <w:r w:rsidRPr="00DA012D">
        <w:rPr>
          <w:sz w:val="24"/>
          <w:szCs w:val="24"/>
        </w:rPr>
        <w:t>.</w:t>
      </w:r>
    </w:p>
    <w:p w:rsidR="00DA012D" w:rsidRPr="00DA012D" w:rsidRDefault="00DA012D" w:rsidP="00DA012D">
      <w:pPr>
        <w:spacing w:after="240"/>
        <w:jc w:val="both"/>
        <w:rPr>
          <w:sz w:val="24"/>
          <w:szCs w:val="24"/>
        </w:rPr>
      </w:pPr>
      <w:proofErr w:type="gramStart"/>
      <w:r w:rsidRPr="00DA012D">
        <w:rPr>
          <w:sz w:val="24"/>
          <w:szCs w:val="24"/>
        </w:rPr>
        <w:t>m)</w:t>
      </w:r>
      <w:proofErr w:type="gramEnd"/>
      <w:r w:rsidRPr="00DA012D">
        <w:rPr>
          <w:sz w:val="24"/>
          <w:szCs w:val="24"/>
        </w:rPr>
        <w:tab/>
        <w:t>Fornecer os produtos, sem cobrança de encargos, ou ônus de qualquer natureza;</w:t>
      </w:r>
    </w:p>
    <w:p w:rsidR="00DA012D" w:rsidRPr="00DA012D" w:rsidRDefault="00DA012D" w:rsidP="00DA012D">
      <w:pPr>
        <w:spacing w:after="240"/>
        <w:jc w:val="both"/>
        <w:rPr>
          <w:sz w:val="24"/>
          <w:szCs w:val="24"/>
        </w:rPr>
      </w:pPr>
      <w:proofErr w:type="gramStart"/>
      <w:r w:rsidRPr="00DA012D">
        <w:rPr>
          <w:sz w:val="24"/>
          <w:szCs w:val="24"/>
        </w:rPr>
        <w:t>n)</w:t>
      </w:r>
      <w:proofErr w:type="gramEnd"/>
      <w:r w:rsidRPr="00DA012D">
        <w:rPr>
          <w:sz w:val="24"/>
          <w:szCs w:val="24"/>
        </w:rPr>
        <w:tab/>
        <w:t>Adotar todas e quaisquer providências que forem necessárias, para assegurar a entrega dos produtos.</w:t>
      </w:r>
    </w:p>
    <w:p w:rsidR="00DA012D" w:rsidRPr="00DA012D" w:rsidRDefault="00DA012D" w:rsidP="00DA012D">
      <w:pPr>
        <w:spacing w:after="240"/>
        <w:jc w:val="both"/>
        <w:rPr>
          <w:sz w:val="24"/>
          <w:szCs w:val="24"/>
        </w:rPr>
      </w:pPr>
      <w:proofErr w:type="gramStart"/>
      <w:r w:rsidRPr="00DA012D">
        <w:rPr>
          <w:sz w:val="24"/>
          <w:szCs w:val="24"/>
        </w:rPr>
        <w:t>o</w:t>
      </w:r>
      <w:proofErr w:type="gramEnd"/>
      <w:r w:rsidRPr="00DA012D">
        <w:rPr>
          <w:sz w:val="24"/>
          <w:szCs w:val="24"/>
        </w:rPr>
        <w:t>)</w:t>
      </w:r>
      <w:r w:rsidRPr="00DA012D">
        <w:rPr>
          <w:sz w:val="24"/>
          <w:szCs w:val="24"/>
        </w:rPr>
        <w:tab/>
        <w:t>Garantir que as especificações dos produtos cumpram às normas técnicas pertinentes;</w:t>
      </w:r>
    </w:p>
    <w:p w:rsidR="00DA012D" w:rsidRPr="00DA012D" w:rsidRDefault="00DA012D" w:rsidP="00DA012D">
      <w:pPr>
        <w:spacing w:after="240"/>
        <w:jc w:val="both"/>
        <w:rPr>
          <w:sz w:val="24"/>
          <w:szCs w:val="24"/>
        </w:rPr>
      </w:pPr>
      <w:proofErr w:type="gramStart"/>
      <w:r w:rsidRPr="00DA012D">
        <w:rPr>
          <w:sz w:val="24"/>
          <w:szCs w:val="24"/>
        </w:rPr>
        <w:t>p)</w:t>
      </w:r>
      <w:proofErr w:type="gramEnd"/>
      <w:r w:rsidRPr="00DA012D">
        <w:rPr>
          <w:sz w:val="24"/>
          <w:szCs w:val="24"/>
        </w:rPr>
        <w:tab/>
        <w:t>Os produtos deverão atender à Lei nº 8078/90 (Código de Defesas do Consumidor) e às demais legislações pertinentes;</w:t>
      </w:r>
    </w:p>
    <w:p w:rsidR="00DA012D" w:rsidRPr="00DA012D" w:rsidRDefault="00DA012D" w:rsidP="00DA012D">
      <w:pPr>
        <w:spacing w:after="240"/>
        <w:jc w:val="both"/>
        <w:rPr>
          <w:sz w:val="24"/>
          <w:szCs w:val="24"/>
        </w:rPr>
      </w:pPr>
      <w:proofErr w:type="gramStart"/>
      <w:r w:rsidRPr="00DA012D">
        <w:rPr>
          <w:sz w:val="24"/>
          <w:szCs w:val="24"/>
        </w:rPr>
        <w:t>q)</w:t>
      </w:r>
      <w:proofErr w:type="gramEnd"/>
      <w:r w:rsidRPr="00DA012D">
        <w:rPr>
          <w:sz w:val="24"/>
          <w:szCs w:val="24"/>
        </w:rPr>
        <w:tab/>
        <w:t>Realizar os fornecimentos produtos sem cobrança de qualquer valor adicional;</w:t>
      </w:r>
    </w:p>
    <w:p w:rsidR="00DA012D" w:rsidRPr="00DA012D" w:rsidRDefault="00DA012D" w:rsidP="00DA012D">
      <w:pPr>
        <w:spacing w:after="240"/>
        <w:jc w:val="both"/>
        <w:rPr>
          <w:sz w:val="24"/>
          <w:szCs w:val="24"/>
        </w:rPr>
      </w:pPr>
      <w:proofErr w:type="gramStart"/>
      <w:r w:rsidRPr="00DA012D">
        <w:rPr>
          <w:sz w:val="24"/>
          <w:szCs w:val="24"/>
        </w:rPr>
        <w:lastRenderedPageBreak/>
        <w:t>r)</w:t>
      </w:r>
      <w:proofErr w:type="gramEnd"/>
      <w:r w:rsidRPr="00DA012D">
        <w:rPr>
          <w:sz w:val="24"/>
          <w:szCs w:val="24"/>
        </w:rPr>
        <w:tab/>
        <w:t>Apresentar documentos, relatórios ou demais informações necessárias a entrega dos produtos.</w:t>
      </w:r>
    </w:p>
    <w:p w:rsidR="00FC7A57" w:rsidRDefault="00DA012D" w:rsidP="00DA012D">
      <w:pPr>
        <w:spacing w:after="240"/>
        <w:jc w:val="both"/>
        <w:rPr>
          <w:sz w:val="24"/>
          <w:szCs w:val="24"/>
        </w:rPr>
      </w:pPr>
      <w:proofErr w:type="gramStart"/>
      <w:r w:rsidRPr="00DA012D">
        <w:rPr>
          <w:sz w:val="24"/>
          <w:szCs w:val="24"/>
        </w:rPr>
        <w:t>s)</w:t>
      </w:r>
      <w:proofErr w:type="gramEnd"/>
      <w:r w:rsidRPr="00DA012D">
        <w:rPr>
          <w:sz w:val="24"/>
          <w:szCs w:val="24"/>
        </w:rPr>
        <w:tab/>
        <w:t>Ser responsável pelo recolhimento das baterias inservíveis e dar o devido fim, atendendo à resolução do CONAMA 401/80 - Conselho Nacional de Meio Ambiente, que descreve a destinação ambientalmente correta e o repasse de acumuladores chumbo ácidos</w:t>
      </w:r>
      <w:r w:rsidR="00FC7A57">
        <w:rPr>
          <w:sz w:val="24"/>
          <w:szCs w:val="24"/>
        </w:rPr>
        <w:t>.</w:t>
      </w:r>
    </w:p>
    <w:p w:rsidR="004144BD" w:rsidRPr="00280327" w:rsidRDefault="004144BD" w:rsidP="004144BD">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F01130" w:rsidRPr="00280327">
        <w:rPr>
          <w:b/>
          <w:bCs/>
          <w:color w:val="auto"/>
          <w:szCs w:val="22"/>
        </w:rPr>
        <w:t>NONA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DA012D" w:rsidRPr="00DA012D" w:rsidRDefault="00DA012D" w:rsidP="00DA012D">
      <w:pPr>
        <w:pStyle w:val="Corpodetexto"/>
        <w:spacing w:line="200" w:lineRule="atLeast"/>
        <w:rPr>
          <w:bCs/>
          <w:color w:val="auto"/>
          <w:szCs w:val="22"/>
        </w:rPr>
      </w:pPr>
      <w:r w:rsidRPr="00DA012D">
        <w:rPr>
          <w:bCs/>
          <w:color w:val="auto"/>
          <w:szCs w:val="22"/>
        </w:rPr>
        <w:t>1 – 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DA012D" w:rsidRPr="00DA012D" w:rsidRDefault="00DA012D" w:rsidP="00DA012D">
      <w:pPr>
        <w:pStyle w:val="Corpodetexto"/>
        <w:spacing w:line="200" w:lineRule="atLeast"/>
        <w:rPr>
          <w:bCs/>
          <w:color w:val="auto"/>
          <w:szCs w:val="22"/>
        </w:rPr>
      </w:pPr>
      <w:r w:rsidRPr="00DA012D">
        <w:rPr>
          <w:bCs/>
          <w:color w:val="auto"/>
          <w:szCs w:val="22"/>
        </w:rPr>
        <w:t>2 – As penalidades referidas no caput do artigo 81, da Lei nº 8666/93 e alterações posteriores, não se aplicam às demais licitantes que forem convocadas, conforme a ordem de classificação das propostas, que não aceitarem a contratação.</w:t>
      </w:r>
    </w:p>
    <w:p w:rsidR="00DA012D" w:rsidRPr="00DA012D" w:rsidRDefault="00DA012D" w:rsidP="00DA012D">
      <w:pPr>
        <w:pStyle w:val="Corpodetexto"/>
        <w:spacing w:line="200" w:lineRule="atLeast"/>
        <w:rPr>
          <w:bCs/>
          <w:color w:val="auto"/>
          <w:szCs w:val="22"/>
        </w:rPr>
      </w:pPr>
      <w:r w:rsidRPr="00DA012D">
        <w:rPr>
          <w:bCs/>
          <w:color w:val="auto"/>
          <w:szCs w:val="22"/>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DA012D" w:rsidRPr="00DA012D" w:rsidRDefault="00DA012D" w:rsidP="00DA012D">
      <w:pPr>
        <w:pStyle w:val="Corpodetexto"/>
        <w:spacing w:line="200" w:lineRule="atLeast"/>
        <w:rPr>
          <w:bCs/>
          <w:color w:val="auto"/>
          <w:szCs w:val="22"/>
        </w:rPr>
      </w:pPr>
      <w:r w:rsidRPr="00DA012D">
        <w:rPr>
          <w:bCs/>
          <w:color w:val="auto"/>
          <w:szCs w:val="22"/>
        </w:rPr>
        <w:t>3.1 – As penalidades de que tratam o subitem anterior, serão aplicadas na forma abaixo:</w:t>
      </w:r>
    </w:p>
    <w:p w:rsidR="00DA012D" w:rsidRPr="00DA012D" w:rsidRDefault="00DA012D" w:rsidP="00DA012D">
      <w:pPr>
        <w:pStyle w:val="Corpodetexto"/>
        <w:spacing w:line="200" w:lineRule="atLeast"/>
        <w:rPr>
          <w:bCs/>
          <w:color w:val="auto"/>
          <w:szCs w:val="22"/>
        </w:rPr>
      </w:pPr>
      <w:proofErr w:type="gramStart"/>
      <w:r w:rsidRPr="00DA012D">
        <w:rPr>
          <w:bCs/>
          <w:color w:val="auto"/>
          <w:szCs w:val="22"/>
        </w:rPr>
        <w:t>a</w:t>
      </w:r>
      <w:proofErr w:type="gramEnd"/>
      <w:r w:rsidRPr="00DA012D">
        <w:rPr>
          <w:bCs/>
          <w:color w:val="auto"/>
          <w:szCs w:val="22"/>
        </w:rPr>
        <w:t>)</w:t>
      </w:r>
      <w:r w:rsidRPr="00DA012D">
        <w:rPr>
          <w:bCs/>
          <w:color w:val="auto"/>
          <w:szCs w:val="22"/>
        </w:rPr>
        <w:tab/>
        <w:t>Deixar de entregar documentação exigida para o certame, retardar a execução do seu objeto e não manter a sua proposta, ficará impedido de licitar e contratar com o Município por até 90 (noventa) dias;</w:t>
      </w:r>
    </w:p>
    <w:p w:rsidR="00DA012D" w:rsidRPr="00DA012D" w:rsidRDefault="00DA012D" w:rsidP="00DA012D">
      <w:pPr>
        <w:pStyle w:val="Corpodetexto"/>
        <w:spacing w:line="200" w:lineRule="atLeast"/>
        <w:rPr>
          <w:bCs/>
          <w:color w:val="auto"/>
          <w:szCs w:val="22"/>
        </w:rPr>
      </w:pPr>
      <w:proofErr w:type="gramStart"/>
      <w:r w:rsidRPr="00DA012D">
        <w:rPr>
          <w:bCs/>
          <w:color w:val="auto"/>
          <w:szCs w:val="22"/>
        </w:rPr>
        <w:t>b)</w:t>
      </w:r>
      <w:proofErr w:type="gramEnd"/>
      <w:r w:rsidRPr="00DA012D">
        <w:rPr>
          <w:bCs/>
          <w:color w:val="auto"/>
          <w:szCs w:val="22"/>
        </w:rPr>
        <w:tab/>
        <w:t>Falhar, fraudar, atrasar a entrega dos materiais, ficará impedido de licitar e contratar com o Município por, no mínimo 90 (noventa) dias até 02 (dois) anos;</w:t>
      </w:r>
    </w:p>
    <w:p w:rsidR="00DA012D" w:rsidRPr="00DA012D" w:rsidRDefault="00DA012D" w:rsidP="00DA012D">
      <w:pPr>
        <w:pStyle w:val="Corpodetexto"/>
        <w:spacing w:line="200" w:lineRule="atLeast"/>
        <w:rPr>
          <w:bCs/>
          <w:color w:val="auto"/>
          <w:szCs w:val="22"/>
        </w:rPr>
      </w:pPr>
      <w:proofErr w:type="gramStart"/>
      <w:r w:rsidRPr="00DA012D">
        <w:rPr>
          <w:bCs/>
          <w:color w:val="auto"/>
          <w:szCs w:val="22"/>
        </w:rPr>
        <w:t>c)</w:t>
      </w:r>
      <w:proofErr w:type="gramEnd"/>
      <w:r w:rsidRPr="00DA012D">
        <w:rPr>
          <w:bCs/>
          <w:color w:val="auto"/>
          <w:szCs w:val="22"/>
        </w:rPr>
        <w:tab/>
        <w:t>Apresentação de documentação falsa, cometer fraude fiscal e comportar-se de modo inidôneo, será impedido de licitar e contratar com o Município por, no mínimo 02 (dois) anos até 05 (cinco) anos.</w:t>
      </w:r>
    </w:p>
    <w:p w:rsidR="00DA012D" w:rsidRPr="00DA012D" w:rsidRDefault="00DA012D" w:rsidP="00DA012D">
      <w:pPr>
        <w:pStyle w:val="Corpodetexto"/>
        <w:spacing w:line="200" w:lineRule="atLeast"/>
        <w:rPr>
          <w:bCs/>
          <w:color w:val="auto"/>
          <w:szCs w:val="22"/>
        </w:rPr>
      </w:pPr>
      <w:r w:rsidRPr="00DA012D">
        <w:rPr>
          <w:bCs/>
          <w:color w:val="auto"/>
          <w:szCs w:val="22"/>
        </w:rPr>
        <w:t>21.4 – A CONTRATADA ficará sujeita às seguintes penalidades, garantidas a prévia defesa, pela inexecução total ou parcial do Edital:</w:t>
      </w:r>
    </w:p>
    <w:p w:rsidR="00DA012D" w:rsidRPr="00DA012D" w:rsidRDefault="00DA012D" w:rsidP="00DA012D">
      <w:pPr>
        <w:pStyle w:val="Corpodetexto"/>
        <w:spacing w:line="200" w:lineRule="atLeast"/>
        <w:rPr>
          <w:bCs/>
          <w:color w:val="auto"/>
          <w:szCs w:val="22"/>
        </w:rPr>
      </w:pPr>
      <w:r w:rsidRPr="00DA012D">
        <w:rPr>
          <w:bCs/>
          <w:color w:val="auto"/>
          <w:szCs w:val="22"/>
        </w:rPr>
        <w:t>I - advertência;</w:t>
      </w:r>
    </w:p>
    <w:p w:rsidR="00DA012D" w:rsidRPr="00DA012D" w:rsidRDefault="00DA012D" w:rsidP="00DA012D">
      <w:pPr>
        <w:pStyle w:val="Corpodetexto"/>
        <w:spacing w:line="200" w:lineRule="atLeast"/>
        <w:rPr>
          <w:bCs/>
          <w:color w:val="auto"/>
          <w:szCs w:val="22"/>
        </w:rPr>
      </w:pPr>
      <w:r w:rsidRPr="00DA012D">
        <w:rPr>
          <w:bCs/>
          <w:color w:val="auto"/>
          <w:szCs w:val="22"/>
        </w:rPr>
        <w:t>II – multa(s):</w:t>
      </w:r>
    </w:p>
    <w:p w:rsidR="00DA012D" w:rsidRPr="00DA012D" w:rsidRDefault="00DA012D" w:rsidP="00DA012D">
      <w:pPr>
        <w:pStyle w:val="Corpodetexto"/>
        <w:spacing w:line="200" w:lineRule="atLeast"/>
        <w:rPr>
          <w:bCs/>
          <w:color w:val="auto"/>
          <w:szCs w:val="22"/>
        </w:rPr>
      </w:pPr>
      <w:r w:rsidRPr="00DA012D">
        <w:rPr>
          <w:bCs/>
          <w:color w:val="auto"/>
          <w:szCs w:val="22"/>
        </w:rPr>
        <w:t xml:space="preserve">III- Em caso de inexecução, total ou parcial, o(s) licitante(s) </w:t>
      </w:r>
      <w:proofErr w:type="gramStart"/>
      <w:r w:rsidRPr="00DA012D">
        <w:rPr>
          <w:bCs/>
          <w:color w:val="auto"/>
          <w:szCs w:val="22"/>
        </w:rPr>
        <w:t>vencedor(</w:t>
      </w:r>
      <w:proofErr w:type="gramEnd"/>
      <w:r w:rsidRPr="00DA012D">
        <w:rPr>
          <w:bCs/>
          <w:color w:val="auto"/>
          <w:szCs w:val="22"/>
        </w:rPr>
        <w:t>es) poderá(</w:t>
      </w:r>
      <w:proofErr w:type="spellStart"/>
      <w:r w:rsidRPr="00DA012D">
        <w:rPr>
          <w:bCs/>
          <w:color w:val="auto"/>
          <w:szCs w:val="22"/>
        </w:rPr>
        <w:t>ão</w:t>
      </w:r>
      <w:proofErr w:type="spellEnd"/>
      <w:r w:rsidRPr="00DA012D">
        <w:rPr>
          <w:bCs/>
          <w:color w:val="auto"/>
          <w:szCs w:val="22"/>
        </w:rPr>
        <w:t>) sofrer, sem prejuízo do previsto nos artigos 86 à 88 da Lei Federal nº 8666/93, as seguintes penalidades:</w:t>
      </w:r>
    </w:p>
    <w:p w:rsidR="00DA012D" w:rsidRPr="00DA012D" w:rsidRDefault="00DA012D" w:rsidP="00DA012D">
      <w:pPr>
        <w:pStyle w:val="Corpodetexto"/>
        <w:spacing w:line="200" w:lineRule="atLeast"/>
        <w:rPr>
          <w:bCs/>
          <w:color w:val="auto"/>
          <w:szCs w:val="22"/>
        </w:rPr>
      </w:pPr>
      <w:proofErr w:type="gramStart"/>
      <w:r w:rsidRPr="00DA012D">
        <w:rPr>
          <w:bCs/>
          <w:color w:val="auto"/>
          <w:szCs w:val="22"/>
        </w:rPr>
        <w:t>a.</w:t>
      </w:r>
      <w:proofErr w:type="gramEnd"/>
      <w:r w:rsidRPr="00DA012D">
        <w:rPr>
          <w:bCs/>
          <w:color w:val="auto"/>
          <w:szCs w:val="22"/>
        </w:rPr>
        <w:tab/>
        <w:t>Pelo atraso na entrega dos produtos: multa de 2 % do valor total, sobre o valor total do presente contrato, por dia de atraso, a contar do momento em que os deveriam ter sido iniciado, limitada a 20% (vinte por cento) do valor total do contrato;</w:t>
      </w:r>
    </w:p>
    <w:p w:rsidR="00DA012D" w:rsidRPr="00DA012D" w:rsidRDefault="00DA012D" w:rsidP="00DA012D">
      <w:pPr>
        <w:pStyle w:val="Corpodetexto"/>
        <w:spacing w:line="200" w:lineRule="atLeast"/>
        <w:rPr>
          <w:bCs/>
          <w:color w:val="auto"/>
          <w:szCs w:val="22"/>
        </w:rPr>
      </w:pPr>
      <w:proofErr w:type="gramStart"/>
      <w:r w:rsidRPr="00DA012D">
        <w:rPr>
          <w:bCs/>
          <w:color w:val="auto"/>
          <w:szCs w:val="22"/>
        </w:rPr>
        <w:t>b.</w:t>
      </w:r>
      <w:proofErr w:type="gramEnd"/>
      <w:r w:rsidRPr="00DA012D">
        <w:rPr>
          <w:bCs/>
          <w:color w:val="auto"/>
          <w:szCs w:val="22"/>
        </w:rPr>
        <w:tab/>
        <w:t>Pelo descumprimento de qualquer outra obrigação: multa de 5% do valor total do contrato;</w:t>
      </w:r>
    </w:p>
    <w:p w:rsidR="00DA012D" w:rsidRPr="00DA012D" w:rsidRDefault="00DA012D" w:rsidP="00DA012D">
      <w:pPr>
        <w:pStyle w:val="Corpodetexto"/>
        <w:spacing w:line="200" w:lineRule="atLeast"/>
        <w:rPr>
          <w:bCs/>
          <w:color w:val="auto"/>
          <w:szCs w:val="22"/>
        </w:rPr>
      </w:pPr>
      <w:proofErr w:type="gramStart"/>
      <w:r w:rsidRPr="00DA012D">
        <w:rPr>
          <w:bCs/>
          <w:color w:val="auto"/>
          <w:szCs w:val="22"/>
        </w:rPr>
        <w:t>c.</w:t>
      </w:r>
      <w:proofErr w:type="gramEnd"/>
      <w:r w:rsidRPr="00DA012D">
        <w:rPr>
          <w:bCs/>
          <w:color w:val="auto"/>
          <w:szCs w:val="22"/>
        </w:rPr>
        <w:tab/>
        <w:t xml:space="preserve"> Suspensão temporária de participação em licitação e impedimento de contratar com a Administração pelo prazo não superior a 2 (dois) anos;</w:t>
      </w:r>
    </w:p>
    <w:p w:rsidR="00DA012D" w:rsidRPr="00DA012D" w:rsidRDefault="00DA012D" w:rsidP="00DA012D">
      <w:pPr>
        <w:pStyle w:val="Corpodetexto"/>
        <w:spacing w:line="200" w:lineRule="atLeast"/>
        <w:rPr>
          <w:bCs/>
          <w:color w:val="auto"/>
          <w:szCs w:val="22"/>
        </w:rPr>
      </w:pPr>
      <w:proofErr w:type="gramStart"/>
      <w:r w:rsidRPr="00DA012D">
        <w:rPr>
          <w:bCs/>
          <w:color w:val="auto"/>
          <w:szCs w:val="22"/>
        </w:rPr>
        <w:t>d.</w:t>
      </w:r>
      <w:proofErr w:type="gramEnd"/>
      <w:r w:rsidRPr="00DA012D">
        <w:rPr>
          <w:bCs/>
          <w:color w:val="auto"/>
          <w:szCs w:val="22"/>
        </w:rPr>
        <w:tab/>
        <w:t xml:space="preserve"> Declaração de inidoneidade para licitar ou contratar com a Administração;</w:t>
      </w:r>
    </w:p>
    <w:p w:rsidR="00DA012D" w:rsidRPr="00DA012D" w:rsidRDefault="00DA012D" w:rsidP="00DA012D">
      <w:pPr>
        <w:pStyle w:val="Corpodetexto"/>
        <w:spacing w:line="200" w:lineRule="atLeast"/>
        <w:rPr>
          <w:bCs/>
          <w:color w:val="auto"/>
          <w:szCs w:val="22"/>
        </w:rPr>
      </w:pPr>
      <w:proofErr w:type="gramStart"/>
      <w:r w:rsidRPr="00DA012D">
        <w:rPr>
          <w:bCs/>
          <w:color w:val="auto"/>
          <w:szCs w:val="22"/>
        </w:rPr>
        <w:t>e</w:t>
      </w:r>
      <w:proofErr w:type="gramEnd"/>
      <w:r w:rsidRPr="00DA012D">
        <w:rPr>
          <w:bCs/>
          <w:color w:val="auto"/>
          <w:szCs w:val="22"/>
        </w:rPr>
        <w:t>.</w:t>
      </w:r>
      <w:r w:rsidRPr="00DA012D">
        <w:rPr>
          <w:bCs/>
          <w:color w:val="auto"/>
          <w:szCs w:val="22"/>
        </w:rPr>
        <w:tab/>
        <w:t xml:space="preserve">    O atraso na entrega dos produtos por mais de 24 (vinte e quatro) horas, ensejará a rescisão contratual, sem prejuízo da multa cabível;</w:t>
      </w:r>
    </w:p>
    <w:p w:rsidR="00DA012D" w:rsidRPr="00DA012D" w:rsidRDefault="00DA012D" w:rsidP="00DA012D">
      <w:pPr>
        <w:pStyle w:val="Corpodetexto"/>
        <w:spacing w:line="200" w:lineRule="atLeast"/>
        <w:rPr>
          <w:bCs/>
          <w:color w:val="auto"/>
          <w:szCs w:val="22"/>
        </w:rPr>
      </w:pPr>
      <w:r w:rsidRPr="00DA012D">
        <w:rPr>
          <w:bCs/>
          <w:color w:val="auto"/>
          <w:szCs w:val="22"/>
        </w:rPr>
        <w:t xml:space="preserve">5 – As multas previstas nesta cláusula serão cumulativas com as demais penalidades e deverão ser recolhidas aos Cofres do Município no prazo de 05 (cinco) dias, a contar da data </w:t>
      </w:r>
      <w:r w:rsidRPr="00DA012D">
        <w:rPr>
          <w:bCs/>
          <w:color w:val="auto"/>
          <w:szCs w:val="22"/>
        </w:rPr>
        <w:lastRenderedPageBreak/>
        <w:t>da notificação, podendo a Administração cobrá-las judicialmente, segundo a Lei nº 6.830/80, com os encargos correspondentes;</w:t>
      </w:r>
    </w:p>
    <w:p w:rsidR="00DA012D" w:rsidRPr="00DA012D" w:rsidRDefault="00DA012D" w:rsidP="00DA012D">
      <w:pPr>
        <w:pStyle w:val="Corpodetexto"/>
        <w:spacing w:line="200" w:lineRule="atLeast"/>
        <w:rPr>
          <w:bCs/>
          <w:color w:val="auto"/>
          <w:szCs w:val="22"/>
        </w:rPr>
      </w:pPr>
      <w:r w:rsidRPr="00DA012D">
        <w:rPr>
          <w:bCs/>
          <w:color w:val="auto"/>
          <w:szCs w:val="22"/>
        </w:rPr>
        <w:t>.6 – Além das multas estabelecidas, a Administração poderá recusar 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DA012D" w:rsidRPr="00DA012D" w:rsidRDefault="00DA012D" w:rsidP="00DA012D">
      <w:pPr>
        <w:pStyle w:val="Corpodetexto"/>
        <w:spacing w:line="200" w:lineRule="atLeast"/>
        <w:rPr>
          <w:bCs/>
          <w:color w:val="auto"/>
          <w:szCs w:val="22"/>
        </w:rPr>
      </w:pPr>
      <w:r w:rsidRPr="00DA012D">
        <w:rPr>
          <w:bCs/>
          <w:color w:val="auto"/>
          <w:szCs w:val="22"/>
        </w:rPr>
        <w:t>7 – Ficarão ainda sujeitos às penalidades previstas nos incisos III e IV do artigo 87, da Lei nº 8.666/93 e alterações posteriores, os profissionais ou as empresas que praticarem os ilícitos previstos no artigo 88 do mesmo diploma legal;</w:t>
      </w:r>
    </w:p>
    <w:p w:rsidR="00DA012D" w:rsidRPr="00DA012D" w:rsidRDefault="00DA012D" w:rsidP="00DA012D">
      <w:pPr>
        <w:pStyle w:val="Corpodetexto"/>
        <w:spacing w:line="200" w:lineRule="atLeast"/>
        <w:rPr>
          <w:bCs/>
          <w:color w:val="auto"/>
          <w:szCs w:val="22"/>
        </w:rPr>
      </w:pPr>
      <w:r w:rsidRPr="00DA012D">
        <w:rPr>
          <w:bCs/>
          <w:color w:val="auto"/>
          <w:szCs w:val="22"/>
        </w:rPr>
        <w:t xml:space="preserve">8 – Para as penalidades previstas nos subitens 21.1 </w:t>
      </w:r>
      <w:proofErr w:type="gramStart"/>
      <w:r w:rsidRPr="00DA012D">
        <w:rPr>
          <w:bCs/>
          <w:color w:val="auto"/>
          <w:szCs w:val="22"/>
        </w:rPr>
        <w:t>ao 21.7</w:t>
      </w:r>
      <w:proofErr w:type="gramEnd"/>
      <w:r w:rsidRPr="00DA012D">
        <w:rPr>
          <w:bCs/>
          <w:color w:val="auto"/>
          <w:szCs w:val="22"/>
        </w:rPr>
        <w:t xml:space="preserve"> será garantido o direito ao contraditório e ampla defesa;</w:t>
      </w:r>
    </w:p>
    <w:p w:rsidR="00DA012D" w:rsidRPr="00DA012D" w:rsidRDefault="00DA012D" w:rsidP="00DA012D">
      <w:pPr>
        <w:pStyle w:val="Corpodetexto"/>
        <w:spacing w:line="200" w:lineRule="atLeast"/>
        <w:rPr>
          <w:bCs/>
          <w:color w:val="auto"/>
          <w:szCs w:val="22"/>
        </w:rPr>
      </w:pPr>
      <w:r w:rsidRPr="00DA012D">
        <w:rPr>
          <w:bCs/>
          <w:color w:val="auto"/>
          <w:szCs w:val="22"/>
        </w:rPr>
        <w:t xml:space="preserve">9 - As penalidades só poderão ser relevadas nas hipóteses de caso fortuito ou força </w:t>
      </w:r>
      <w:proofErr w:type="gramStart"/>
      <w:r w:rsidRPr="00DA012D">
        <w:rPr>
          <w:bCs/>
          <w:color w:val="auto"/>
          <w:szCs w:val="22"/>
        </w:rPr>
        <w:t>maior, devidamente justificados e comprovados, a juízo da Administração</w:t>
      </w:r>
      <w:proofErr w:type="gramEnd"/>
      <w:r w:rsidRPr="00DA012D">
        <w:rPr>
          <w:bCs/>
          <w:color w:val="auto"/>
          <w:szCs w:val="22"/>
        </w:rPr>
        <w:t>;</w:t>
      </w:r>
    </w:p>
    <w:p w:rsidR="00DA012D" w:rsidRPr="00DA012D" w:rsidRDefault="00DA012D" w:rsidP="00DA012D">
      <w:pPr>
        <w:pStyle w:val="Corpodetexto"/>
        <w:spacing w:line="200" w:lineRule="atLeast"/>
        <w:rPr>
          <w:bCs/>
          <w:color w:val="auto"/>
          <w:szCs w:val="22"/>
        </w:rPr>
      </w:pPr>
      <w:r w:rsidRPr="00DA012D">
        <w:rPr>
          <w:bCs/>
          <w:color w:val="auto"/>
          <w:szCs w:val="22"/>
        </w:rPr>
        <w:t>10 – Constituirão motivos para rescisão do contrato, independente da conclusão do seu prazo:</w:t>
      </w:r>
    </w:p>
    <w:p w:rsidR="00DA012D" w:rsidRPr="00DA012D" w:rsidRDefault="00DA012D" w:rsidP="00DA012D">
      <w:pPr>
        <w:pStyle w:val="Corpodetexto"/>
        <w:spacing w:line="200" w:lineRule="atLeast"/>
        <w:rPr>
          <w:bCs/>
          <w:color w:val="auto"/>
          <w:szCs w:val="22"/>
        </w:rPr>
      </w:pPr>
      <w:proofErr w:type="gramStart"/>
      <w:r w:rsidRPr="00DA012D">
        <w:rPr>
          <w:bCs/>
          <w:color w:val="auto"/>
          <w:szCs w:val="22"/>
        </w:rPr>
        <w:t>a</w:t>
      </w:r>
      <w:proofErr w:type="gramEnd"/>
      <w:r w:rsidRPr="00DA012D">
        <w:rPr>
          <w:bCs/>
          <w:color w:val="auto"/>
          <w:szCs w:val="22"/>
        </w:rPr>
        <w:t>)</w:t>
      </w:r>
      <w:r w:rsidRPr="00DA012D">
        <w:rPr>
          <w:bCs/>
          <w:color w:val="auto"/>
          <w:szCs w:val="22"/>
        </w:rPr>
        <w:tab/>
        <w:t>Razões de interesse público</w:t>
      </w:r>
    </w:p>
    <w:p w:rsidR="00DA012D" w:rsidRPr="00DA012D" w:rsidRDefault="00DA012D" w:rsidP="00DA012D">
      <w:pPr>
        <w:pStyle w:val="Corpodetexto"/>
        <w:spacing w:line="200" w:lineRule="atLeast"/>
        <w:rPr>
          <w:bCs/>
          <w:color w:val="auto"/>
          <w:szCs w:val="22"/>
        </w:rPr>
      </w:pPr>
      <w:proofErr w:type="gramStart"/>
      <w:r w:rsidRPr="00DA012D">
        <w:rPr>
          <w:bCs/>
          <w:color w:val="auto"/>
          <w:szCs w:val="22"/>
        </w:rPr>
        <w:t>b)</w:t>
      </w:r>
      <w:proofErr w:type="gramEnd"/>
      <w:r w:rsidRPr="00DA012D">
        <w:rPr>
          <w:bCs/>
          <w:color w:val="auto"/>
          <w:szCs w:val="22"/>
        </w:rPr>
        <w:tab/>
        <w:t>Reiterada desobediência dos preceitos estabelecidos;</w:t>
      </w:r>
    </w:p>
    <w:p w:rsidR="00DA012D" w:rsidRPr="00DA012D" w:rsidRDefault="00DA012D" w:rsidP="00DA012D">
      <w:pPr>
        <w:pStyle w:val="Corpodetexto"/>
        <w:spacing w:line="200" w:lineRule="atLeast"/>
        <w:rPr>
          <w:bCs/>
          <w:color w:val="auto"/>
          <w:szCs w:val="22"/>
        </w:rPr>
      </w:pPr>
      <w:proofErr w:type="gramStart"/>
      <w:r w:rsidRPr="00DA012D">
        <w:rPr>
          <w:bCs/>
          <w:color w:val="auto"/>
          <w:szCs w:val="22"/>
        </w:rPr>
        <w:t>c)</w:t>
      </w:r>
      <w:proofErr w:type="gramEnd"/>
      <w:r w:rsidRPr="00DA012D">
        <w:rPr>
          <w:bCs/>
          <w:color w:val="auto"/>
          <w:szCs w:val="22"/>
        </w:rPr>
        <w:tab/>
        <w:t>Falta grave a Juízo do Município;</w:t>
      </w:r>
    </w:p>
    <w:p w:rsidR="00DA012D" w:rsidRPr="00DA012D" w:rsidRDefault="00DA012D" w:rsidP="00DA012D">
      <w:pPr>
        <w:pStyle w:val="Corpodetexto"/>
        <w:spacing w:line="200" w:lineRule="atLeast"/>
        <w:rPr>
          <w:bCs/>
          <w:color w:val="auto"/>
          <w:szCs w:val="22"/>
        </w:rPr>
      </w:pPr>
      <w:proofErr w:type="gramStart"/>
      <w:r w:rsidRPr="00DA012D">
        <w:rPr>
          <w:bCs/>
          <w:color w:val="auto"/>
          <w:szCs w:val="22"/>
        </w:rPr>
        <w:t>d)</w:t>
      </w:r>
      <w:proofErr w:type="gramEnd"/>
      <w:r w:rsidRPr="00DA012D">
        <w:rPr>
          <w:bCs/>
          <w:color w:val="auto"/>
          <w:szCs w:val="22"/>
        </w:rPr>
        <w:tab/>
        <w:t>Falência ou insolvência;</w:t>
      </w:r>
    </w:p>
    <w:p w:rsidR="00DA012D" w:rsidRPr="00DA012D" w:rsidRDefault="00DA012D" w:rsidP="00DA012D">
      <w:pPr>
        <w:pStyle w:val="Corpodetexto"/>
        <w:spacing w:line="200" w:lineRule="atLeast"/>
        <w:rPr>
          <w:bCs/>
          <w:color w:val="auto"/>
          <w:szCs w:val="22"/>
        </w:rPr>
      </w:pPr>
      <w:proofErr w:type="gramStart"/>
      <w:r w:rsidRPr="00DA012D">
        <w:rPr>
          <w:bCs/>
          <w:color w:val="auto"/>
          <w:szCs w:val="22"/>
        </w:rPr>
        <w:t>e</w:t>
      </w:r>
      <w:proofErr w:type="gramEnd"/>
      <w:r w:rsidRPr="00DA012D">
        <w:rPr>
          <w:bCs/>
          <w:color w:val="auto"/>
          <w:szCs w:val="22"/>
        </w:rPr>
        <w:t>)</w:t>
      </w:r>
      <w:r w:rsidRPr="00DA012D">
        <w:rPr>
          <w:bCs/>
          <w:color w:val="auto"/>
          <w:szCs w:val="22"/>
        </w:rPr>
        <w:tab/>
        <w:t>Inexecução total ou parcial do contrato;</w:t>
      </w:r>
    </w:p>
    <w:p w:rsidR="00DA012D" w:rsidRPr="00DA012D" w:rsidRDefault="00DA012D" w:rsidP="00DA012D">
      <w:pPr>
        <w:pStyle w:val="Corpodetexto"/>
        <w:spacing w:line="200" w:lineRule="atLeast"/>
        <w:rPr>
          <w:bCs/>
          <w:color w:val="auto"/>
          <w:szCs w:val="22"/>
        </w:rPr>
      </w:pPr>
      <w:proofErr w:type="gramStart"/>
      <w:r w:rsidRPr="00DA012D">
        <w:rPr>
          <w:bCs/>
          <w:color w:val="auto"/>
          <w:szCs w:val="22"/>
        </w:rPr>
        <w:t>f)</w:t>
      </w:r>
      <w:proofErr w:type="gramEnd"/>
      <w:r w:rsidRPr="00DA012D">
        <w:rPr>
          <w:bCs/>
          <w:color w:val="auto"/>
          <w:szCs w:val="22"/>
        </w:rPr>
        <w:tab/>
        <w:t>Alteração social ou modificação da finalidade ou estrutura da empresa, que venha a prejudicar a execução do contrato;</w:t>
      </w:r>
    </w:p>
    <w:p w:rsidR="00DA012D" w:rsidRPr="00DA012D" w:rsidRDefault="00DA012D" w:rsidP="00DA012D">
      <w:pPr>
        <w:pStyle w:val="Corpodetexto"/>
        <w:spacing w:line="200" w:lineRule="atLeast"/>
        <w:rPr>
          <w:bCs/>
          <w:color w:val="auto"/>
          <w:szCs w:val="22"/>
        </w:rPr>
      </w:pPr>
      <w:proofErr w:type="gramStart"/>
      <w:r w:rsidRPr="00DA012D">
        <w:rPr>
          <w:bCs/>
          <w:color w:val="auto"/>
          <w:szCs w:val="22"/>
        </w:rPr>
        <w:t>g)</w:t>
      </w:r>
      <w:proofErr w:type="gramEnd"/>
      <w:r w:rsidRPr="00DA012D">
        <w:rPr>
          <w:bCs/>
          <w:color w:val="auto"/>
          <w:szCs w:val="22"/>
        </w:rPr>
        <w:tab/>
        <w:t>Mudanças na legislação em vigor sobre licitações, impossibilitando a execução do presente contrato;</w:t>
      </w:r>
    </w:p>
    <w:p w:rsidR="00DA012D" w:rsidRPr="00DA012D" w:rsidRDefault="00DA012D" w:rsidP="00DA012D">
      <w:pPr>
        <w:pStyle w:val="Corpodetexto"/>
        <w:spacing w:line="200" w:lineRule="atLeast"/>
        <w:rPr>
          <w:bCs/>
          <w:color w:val="auto"/>
          <w:szCs w:val="22"/>
        </w:rPr>
      </w:pPr>
      <w:proofErr w:type="gramStart"/>
      <w:r w:rsidRPr="00DA012D">
        <w:rPr>
          <w:bCs/>
          <w:color w:val="auto"/>
          <w:szCs w:val="22"/>
        </w:rPr>
        <w:t>h)</w:t>
      </w:r>
      <w:proofErr w:type="gramEnd"/>
      <w:r w:rsidRPr="00DA012D">
        <w:rPr>
          <w:bCs/>
          <w:color w:val="auto"/>
          <w:szCs w:val="22"/>
        </w:rPr>
        <w:tab/>
        <w:t>Descumprimento de qualquer cláusula contratual;</w:t>
      </w:r>
    </w:p>
    <w:p w:rsidR="00DA012D" w:rsidRPr="00DA012D" w:rsidRDefault="00DA012D" w:rsidP="00DA012D">
      <w:pPr>
        <w:pStyle w:val="Corpodetexto"/>
        <w:spacing w:line="200" w:lineRule="atLeast"/>
        <w:rPr>
          <w:bCs/>
          <w:color w:val="auto"/>
          <w:szCs w:val="22"/>
        </w:rPr>
      </w:pPr>
      <w:proofErr w:type="gramStart"/>
      <w:r w:rsidRPr="00DA012D">
        <w:rPr>
          <w:bCs/>
          <w:color w:val="auto"/>
          <w:szCs w:val="22"/>
        </w:rPr>
        <w:t>i)</w:t>
      </w:r>
      <w:proofErr w:type="gramEnd"/>
      <w:r w:rsidRPr="00DA012D">
        <w:rPr>
          <w:bCs/>
          <w:color w:val="auto"/>
          <w:szCs w:val="22"/>
        </w:rPr>
        <w:tab/>
        <w:t>Ocorrência de caso fortuito ou de força maior, regularmente comprovada, impeditiva da execução do acordado entre as partes;</w:t>
      </w:r>
    </w:p>
    <w:p w:rsidR="00FC7A57" w:rsidRDefault="00DA012D" w:rsidP="00DA012D">
      <w:pPr>
        <w:pStyle w:val="Corpodetexto"/>
        <w:spacing w:line="200" w:lineRule="atLeast"/>
        <w:rPr>
          <w:b/>
          <w:bCs/>
          <w:color w:val="auto"/>
          <w:szCs w:val="22"/>
        </w:rPr>
      </w:pPr>
      <w:proofErr w:type="gramStart"/>
      <w:r w:rsidRPr="00DA012D">
        <w:rPr>
          <w:bCs/>
          <w:color w:val="auto"/>
          <w:szCs w:val="22"/>
        </w:rPr>
        <w:t>j)</w:t>
      </w:r>
      <w:proofErr w:type="gramEnd"/>
      <w:r w:rsidRPr="00DA012D">
        <w:rPr>
          <w:bCs/>
          <w:color w:val="auto"/>
          <w:szCs w:val="22"/>
        </w:rPr>
        <w:tab/>
        <w:t>Por acordo entre as partes, reduzido a termo, desde que haja conveniência para o Município.</w:t>
      </w:r>
    </w:p>
    <w:p w:rsidR="00DA012D" w:rsidRDefault="00DA012D" w:rsidP="00DB7A0B">
      <w:pPr>
        <w:pStyle w:val="Corpodetexto"/>
        <w:spacing w:line="200" w:lineRule="atLeast"/>
        <w:rPr>
          <w:b/>
          <w:bCs/>
          <w:color w:val="auto"/>
          <w:szCs w:val="22"/>
        </w:rPr>
      </w:pPr>
    </w:p>
    <w:p w:rsidR="00DB7A0B" w:rsidRPr="003D7357" w:rsidRDefault="00DB7A0B" w:rsidP="00DB7A0B">
      <w:pPr>
        <w:pStyle w:val="Corpodetexto"/>
        <w:spacing w:line="200" w:lineRule="atLeast"/>
        <w:rPr>
          <w:b/>
          <w:color w:val="auto"/>
          <w:szCs w:val="22"/>
        </w:rPr>
      </w:pPr>
      <w:r w:rsidRPr="003D7357">
        <w:rPr>
          <w:b/>
          <w:bCs/>
          <w:color w:val="auto"/>
          <w:szCs w:val="22"/>
        </w:rPr>
        <w:t>CLÁUSULA DÉCIMA – RESCISÃO (ART. 55, VIII E IX</w:t>
      </w:r>
      <w:proofErr w:type="gramStart"/>
      <w:r w:rsidRPr="003D735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22A83" w:rsidRPr="00280327">
        <w:rPr>
          <w:b/>
          <w:bCs/>
          <w:color w:val="auto"/>
          <w:szCs w:val="22"/>
        </w:rPr>
        <w:t>PRIMEIRA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A012D" w:rsidRDefault="00DA012D" w:rsidP="00DB7A0B">
      <w:pPr>
        <w:pStyle w:val="Corpodetexto"/>
        <w:spacing w:line="200" w:lineRule="atLeast"/>
        <w:rPr>
          <w:b/>
          <w:bCs/>
          <w:color w:val="auto"/>
          <w:szCs w:val="22"/>
        </w:rPr>
      </w:pPr>
    </w:p>
    <w:p w:rsidR="00DA012D" w:rsidRDefault="00DA012D"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22A83" w:rsidRPr="00280327">
        <w:rPr>
          <w:b/>
          <w:bCs/>
          <w:color w:val="auto"/>
          <w:szCs w:val="22"/>
        </w:rPr>
        <w:t>SEGUNDA</w:t>
      </w:r>
      <w:r w:rsidRPr="00280327">
        <w:rPr>
          <w:b/>
          <w:bCs/>
          <w:color w:val="auto"/>
          <w:szCs w:val="22"/>
        </w:rPr>
        <w:t xml:space="preserve"> –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22A83" w:rsidRPr="00280327">
        <w:rPr>
          <w:b/>
          <w:bCs/>
          <w:color w:val="auto"/>
          <w:szCs w:val="22"/>
        </w:rPr>
        <w:t>TERCEIRA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C46701" w:rsidRPr="00280327" w:rsidRDefault="00DA012D" w:rsidP="00C46701">
      <w:pPr>
        <w:pStyle w:val="Corpodetexto"/>
        <w:spacing w:line="200" w:lineRule="atLeast"/>
        <w:rPr>
          <w:color w:val="auto"/>
          <w:szCs w:val="22"/>
        </w:rPr>
      </w:pPr>
      <w:r w:rsidRPr="00DA012D">
        <w:rPr>
          <w:szCs w:val="24"/>
        </w:rPr>
        <w:t>O Contrato começará a viger a partir da assinatura da Ata de Registro de Preços, e findará em 12(doze) meses.</w:t>
      </w:r>
    </w:p>
    <w:p w:rsidR="00DA012D" w:rsidRDefault="00DA012D"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C46701" w:rsidRPr="00280327">
        <w:rPr>
          <w:b/>
          <w:bCs/>
          <w:color w:val="auto"/>
          <w:szCs w:val="22"/>
        </w:rPr>
        <w:t>QUARTA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C46701" w:rsidRPr="00280327">
        <w:rPr>
          <w:b/>
          <w:bCs/>
          <w:color w:val="auto"/>
          <w:szCs w:val="22"/>
        </w:rPr>
        <w:t>QUINTA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C46701" w:rsidRPr="00280327">
        <w:rPr>
          <w:b/>
          <w:bCs/>
          <w:color w:val="auto"/>
          <w:szCs w:val="22"/>
        </w:rPr>
        <w:t>SEXTA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F22AD6" w:rsidRPr="00280327">
        <w:rPr>
          <w:color w:val="auto"/>
          <w:szCs w:val="22"/>
        </w:rPr>
        <w:t xml:space="preserve">              </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bookmarkStart w:id="5" w:name="_GoBack"/>
      <w:bookmarkEnd w:id="5"/>
    </w:p>
    <w:p w:rsidR="00DA012D" w:rsidRDefault="00DA012D" w:rsidP="00DB7A0B">
      <w:pPr>
        <w:pStyle w:val="Corpodetexto"/>
        <w:spacing w:line="200" w:lineRule="atLeast"/>
        <w:jc w:val="center"/>
        <w:rPr>
          <w:b/>
          <w:color w:val="auto"/>
          <w:szCs w:val="22"/>
        </w:rPr>
      </w:pPr>
    </w:p>
    <w:p w:rsidR="00DA012D" w:rsidRDefault="00DA012D" w:rsidP="00DB7A0B">
      <w:pPr>
        <w:pStyle w:val="Corpodetexto"/>
        <w:spacing w:line="200" w:lineRule="atLeast"/>
        <w:jc w:val="center"/>
        <w:rPr>
          <w:b/>
          <w:color w:val="auto"/>
          <w:szCs w:val="22"/>
        </w:rPr>
      </w:pPr>
    </w:p>
    <w:p w:rsidR="00DB7A0B" w:rsidRPr="00280327" w:rsidRDefault="005D5E7A" w:rsidP="00DB7A0B">
      <w:pPr>
        <w:pStyle w:val="Corpodetexto"/>
        <w:spacing w:line="200" w:lineRule="atLeast"/>
        <w:jc w:val="center"/>
        <w:rPr>
          <w:color w:val="auto"/>
          <w:szCs w:val="22"/>
        </w:rPr>
      </w:pPr>
      <w:r w:rsidRPr="005D5E7A">
        <w:rPr>
          <w:b/>
          <w:color w:val="auto"/>
          <w:szCs w:val="22"/>
        </w:rPr>
        <w:t xml:space="preserve">FUNDO MUNICIPAL DE SAÚDE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r w:rsidRPr="00280327">
        <w:rPr>
          <w:b/>
          <w:bCs/>
          <w:color w:val="auto"/>
          <w:szCs w:val="22"/>
        </w:rPr>
        <w:fldChar w:fldCharType="end"/>
      </w:r>
    </w:p>
    <w:p w:rsidR="00DA012D" w:rsidRDefault="00DA012D" w:rsidP="00AF07CC">
      <w:pPr>
        <w:pStyle w:val="Corpodetexto"/>
        <w:spacing w:line="200" w:lineRule="atLeast"/>
        <w:jc w:val="center"/>
        <w:rPr>
          <w:b/>
          <w:bCs/>
          <w:color w:val="auto"/>
          <w:szCs w:val="22"/>
        </w:rPr>
      </w:pPr>
    </w:p>
    <w:p w:rsidR="00EB6D4D" w:rsidRDefault="00EB6D4D" w:rsidP="00AF07CC">
      <w:pPr>
        <w:pStyle w:val="Corpodetexto"/>
        <w:spacing w:line="200" w:lineRule="atLeast"/>
        <w:jc w:val="center"/>
        <w:rPr>
          <w:b/>
          <w:bCs/>
          <w:color w:val="auto"/>
          <w:szCs w:val="22"/>
        </w:rPr>
      </w:pPr>
      <w:sdt>
        <w:sdtPr>
          <w:rPr>
            <w:b/>
            <w:bCs/>
            <w:color w:val="auto"/>
            <w:szCs w:val="22"/>
          </w:rPr>
          <w:id w:val="-349264751"/>
          <w:placeholder>
            <w:docPart w:val="212C4BA8A5A64B5BBEA5B9D37E7DB549"/>
          </w:placeholder>
          <w:showingPlcHdr/>
        </w:sdtPr>
        <w:sdtContent>
          <w:r w:rsidRPr="00EB6D4D">
            <w:rPr>
              <w:rStyle w:val="TextodoEspaoReservado"/>
              <w:color w:val="C00000"/>
            </w:rPr>
            <w:t>ADICIONAR NOME DA EMPRESA</w:t>
          </w:r>
        </w:sdtContent>
      </w:sdt>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5D5E7A" w:rsidRDefault="005D5E7A" w:rsidP="00AF07CC">
      <w:pPr>
        <w:pStyle w:val="Corpodetexto"/>
        <w:spacing w:line="200" w:lineRule="atLeast"/>
        <w:rPr>
          <w:b/>
          <w:color w:val="auto"/>
          <w:szCs w:val="22"/>
        </w:rPr>
      </w:pPr>
    </w:p>
    <w:p w:rsidR="005D5E7A" w:rsidRDefault="005D5E7A" w:rsidP="00AF07CC">
      <w:pPr>
        <w:pStyle w:val="Corpodetexto"/>
        <w:spacing w:line="200" w:lineRule="atLeast"/>
        <w:rPr>
          <w:b/>
          <w:color w:val="auto"/>
          <w:szCs w:val="22"/>
        </w:rPr>
      </w:pPr>
    </w:p>
    <w:p w:rsidR="005D5E7A" w:rsidRDefault="005D5E7A" w:rsidP="00AF07CC">
      <w:pPr>
        <w:pStyle w:val="Corpodetexto"/>
        <w:spacing w:line="200" w:lineRule="atLeast"/>
        <w:rPr>
          <w:b/>
          <w:color w:val="auto"/>
          <w:szCs w:val="22"/>
        </w:rPr>
      </w:pPr>
    </w:p>
    <w:p w:rsidR="005D5E7A" w:rsidRDefault="005D5E7A"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697" w:rsidRDefault="00C05697" w:rsidP="00EE60F6">
      <w:r>
        <w:separator/>
      </w:r>
    </w:p>
  </w:endnote>
  <w:endnote w:type="continuationSeparator" w:id="0">
    <w:p w:rsidR="00C05697" w:rsidRDefault="00C05697"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EB6D4D">
          <w:rPr>
            <w:noProof/>
          </w:rPr>
          <w:t>7</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697" w:rsidRDefault="00C05697" w:rsidP="00EE60F6">
      <w:r>
        <w:separator/>
      </w:r>
    </w:p>
  </w:footnote>
  <w:footnote w:type="continuationSeparator" w:id="0">
    <w:p w:rsidR="00C05697" w:rsidRDefault="00C05697"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C05697"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50277132"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E5F29"/>
    <w:rsid w:val="00115EE1"/>
    <w:rsid w:val="00142BD1"/>
    <w:rsid w:val="00144C84"/>
    <w:rsid w:val="00175DA6"/>
    <w:rsid w:val="001E44F4"/>
    <w:rsid w:val="0021461D"/>
    <w:rsid w:val="00226B3B"/>
    <w:rsid w:val="00231246"/>
    <w:rsid w:val="00236C14"/>
    <w:rsid w:val="00242E41"/>
    <w:rsid w:val="00257874"/>
    <w:rsid w:val="00273CCF"/>
    <w:rsid w:val="00274339"/>
    <w:rsid w:val="00280327"/>
    <w:rsid w:val="00285235"/>
    <w:rsid w:val="00293338"/>
    <w:rsid w:val="002A21B4"/>
    <w:rsid w:val="002F3007"/>
    <w:rsid w:val="003049C0"/>
    <w:rsid w:val="00305DA9"/>
    <w:rsid w:val="003108A6"/>
    <w:rsid w:val="00317E21"/>
    <w:rsid w:val="00370609"/>
    <w:rsid w:val="00384402"/>
    <w:rsid w:val="00385BEC"/>
    <w:rsid w:val="003A1EAF"/>
    <w:rsid w:val="003A5D99"/>
    <w:rsid w:val="003B2F4B"/>
    <w:rsid w:val="003D5112"/>
    <w:rsid w:val="003D7357"/>
    <w:rsid w:val="003E2EF5"/>
    <w:rsid w:val="003F2A91"/>
    <w:rsid w:val="003F3965"/>
    <w:rsid w:val="004144BD"/>
    <w:rsid w:val="0042368C"/>
    <w:rsid w:val="0043300C"/>
    <w:rsid w:val="00462113"/>
    <w:rsid w:val="004739A1"/>
    <w:rsid w:val="00483619"/>
    <w:rsid w:val="0048565D"/>
    <w:rsid w:val="004A33F5"/>
    <w:rsid w:val="004A6F27"/>
    <w:rsid w:val="004B1FD9"/>
    <w:rsid w:val="004F362A"/>
    <w:rsid w:val="004F5BA7"/>
    <w:rsid w:val="00501F92"/>
    <w:rsid w:val="00517250"/>
    <w:rsid w:val="00525A42"/>
    <w:rsid w:val="0058585E"/>
    <w:rsid w:val="005945E6"/>
    <w:rsid w:val="005A079C"/>
    <w:rsid w:val="005A0BFA"/>
    <w:rsid w:val="005A3ADF"/>
    <w:rsid w:val="005D2775"/>
    <w:rsid w:val="005D3A7F"/>
    <w:rsid w:val="005D5E7A"/>
    <w:rsid w:val="005E3187"/>
    <w:rsid w:val="005F2402"/>
    <w:rsid w:val="0060263F"/>
    <w:rsid w:val="0061035F"/>
    <w:rsid w:val="006239A3"/>
    <w:rsid w:val="00625CC1"/>
    <w:rsid w:val="006302D9"/>
    <w:rsid w:val="006408C7"/>
    <w:rsid w:val="006442B8"/>
    <w:rsid w:val="00647EE6"/>
    <w:rsid w:val="00675708"/>
    <w:rsid w:val="006A4161"/>
    <w:rsid w:val="006A7865"/>
    <w:rsid w:val="006B334D"/>
    <w:rsid w:val="006B7012"/>
    <w:rsid w:val="006E50F2"/>
    <w:rsid w:val="006F10AC"/>
    <w:rsid w:val="007136AF"/>
    <w:rsid w:val="00725F29"/>
    <w:rsid w:val="00726A77"/>
    <w:rsid w:val="00741FCE"/>
    <w:rsid w:val="00754F22"/>
    <w:rsid w:val="00766D71"/>
    <w:rsid w:val="0077307F"/>
    <w:rsid w:val="007B3A9C"/>
    <w:rsid w:val="00816FA0"/>
    <w:rsid w:val="00832BDA"/>
    <w:rsid w:val="00837C7B"/>
    <w:rsid w:val="00871B04"/>
    <w:rsid w:val="008829E3"/>
    <w:rsid w:val="00897BA8"/>
    <w:rsid w:val="008A6858"/>
    <w:rsid w:val="008E5F33"/>
    <w:rsid w:val="009323C5"/>
    <w:rsid w:val="009352D7"/>
    <w:rsid w:val="00992CC5"/>
    <w:rsid w:val="009963E0"/>
    <w:rsid w:val="009A5839"/>
    <w:rsid w:val="009A5ADC"/>
    <w:rsid w:val="009C367D"/>
    <w:rsid w:val="009C610B"/>
    <w:rsid w:val="009C6B35"/>
    <w:rsid w:val="009D3805"/>
    <w:rsid w:val="00A05954"/>
    <w:rsid w:val="00A3783F"/>
    <w:rsid w:val="00A5008C"/>
    <w:rsid w:val="00A67F41"/>
    <w:rsid w:val="00A9629A"/>
    <w:rsid w:val="00AA5BCF"/>
    <w:rsid w:val="00AB39EC"/>
    <w:rsid w:val="00AC3228"/>
    <w:rsid w:val="00AF07CC"/>
    <w:rsid w:val="00B21A0E"/>
    <w:rsid w:val="00B21EDF"/>
    <w:rsid w:val="00B53BD8"/>
    <w:rsid w:val="00B83B46"/>
    <w:rsid w:val="00B91175"/>
    <w:rsid w:val="00BB4BBB"/>
    <w:rsid w:val="00C05697"/>
    <w:rsid w:val="00C46701"/>
    <w:rsid w:val="00C5452D"/>
    <w:rsid w:val="00C71511"/>
    <w:rsid w:val="00CA2F27"/>
    <w:rsid w:val="00CB21AA"/>
    <w:rsid w:val="00CD03A1"/>
    <w:rsid w:val="00CF3343"/>
    <w:rsid w:val="00D006FE"/>
    <w:rsid w:val="00D151F7"/>
    <w:rsid w:val="00D175BC"/>
    <w:rsid w:val="00D24990"/>
    <w:rsid w:val="00D340D3"/>
    <w:rsid w:val="00D44AD2"/>
    <w:rsid w:val="00D52744"/>
    <w:rsid w:val="00D56EA8"/>
    <w:rsid w:val="00D571B7"/>
    <w:rsid w:val="00D60FD7"/>
    <w:rsid w:val="00D7128B"/>
    <w:rsid w:val="00D73C0B"/>
    <w:rsid w:val="00DA012D"/>
    <w:rsid w:val="00DB1846"/>
    <w:rsid w:val="00DB7A0B"/>
    <w:rsid w:val="00DC027D"/>
    <w:rsid w:val="00DD357E"/>
    <w:rsid w:val="00E22A83"/>
    <w:rsid w:val="00E46B07"/>
    <w:rsid w:val="00E67D16"/>
    <w:rsid w:val="00E9077B"/>
    <w:rsid w:val="00E92C2F"/>
    <w:rsid w:val="00EB5992"/>
    <w:rsid w:val="00EB6D4D"/>
    <w:rsid w:val="00EE60F6"/>
    <w:rsid w:val="00EF4706"/>
    <w:rsid w:val="00F01130"/>
    <w:rsid w:val="00F13AF3"/>
    <w:rsid w:val="00F22AD6"/>
    <w:rsid w:val="00F27646"/>
    <w:rsid w:val="00F57734"/>
    <w:rsid w:val="00F61369"/>
    <w:rsid w:val="00F70423"/>
    <w:rsid w:val="00F706B5"/>
    <w:rsid w:val="00FA0A6D"/>
    <w:rsid w:val="00FA2279"/>
    <w:rsid w:val="00FB2228"/>
    <w:rsid w:val="00FC5D78"/>
    <w:rsid w:val="00FC7A57"/>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qFormat/>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qFormat/>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953513805">
      <w:bodyDiv w:val="1"/>
      <w:marLeft w:val="0"/>
      <w:marRight w:val="0"/>
      <w:marTop w:val="0"/>
      <w:marBottom w:val="0"/>
      <w:divBdr>
        <w:top w:val="none" w:sz="0" w:space="0" w:color="auto"/>
        <w:left w:val="none" w:sz="0" w:space="0" w:color="auto"/>
        <w:bottom w:val="none" w:sz="0" w:space="0" w:color="auto"/>
        <w:right w:val="none" w:sz="0" w:space="0" w:color="auto"/>
      </w:divBdr>
    </w:div>
    <w:div w:id="2006661115">
      <w:bodyDiv w:val="1"/>
      <w:marLeft w:val="0"/>
      <w:marRight w:val="0"/>
      <w:marTop w:val="0"/>
      <w:marBottom w:val="0"/>
      <w:divBdr>
        <w:top w:val="none" w:sz="0" w:space="0" w:color="auto"/>
        <w:left w:val="none" w:sz="0" w:space="0" w:color="auto"/>
        <w:bottom w:val="none" w:sz="0" w:space="0" w:color="auto"/>
        <w:right w:val="none" w:sz="0" w:space="0" w:color="auto"/>
      </w:divBdr>
    </w:div>
    <w:div w:id="214003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B446003C7C740D6BE2795CF2AA3FDAB"/>
        <w:category>
          <w:name w:val="Geral"/>
          <w:gallery w:val="placeholder"/>
        </w:category>
        <w:types>
          <w:type w:val="bbPlcHdr"/>
        </w:types>
        <w:behaviors>
          <w:behavior w:val="content"/>
        </w:behaviors>
        <w:guid w:val="{6827A7A9-D040-4BF9-92D6-F20CF64D7A3A}"/>
      </w:docPartPr>
      <w:docPartBody>
        <w:p w:rsidR="00AA3037" w:rsidRDefault="00E976B3" w:rsidP="00E976B3">
          <w:pPr>
            <w:pStyle w:val="8B446003C7C740D6BE2795CF2AA3FDAB19"/>
          </w:pPr>
          <w:r w:rsidRPr="005E3187">
            <w:rPr>
              <w:rStyle w:val="TextodoEspaoReservado"/>
              <w:rFonts w:ascii="Arial Narrow" w:hAnsi="Arial Narrow"/>
              <w:color w:val="C00000"/>
            </w:rPr>
            <w:t>xxxx</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B16C088BA62349BE86295D629C67CAE7"/>
        <w:category>
          <w:name w:val="Geral"/>
          <w:gallery w:val="placeholder"/>
        </w:category>
        <w:types>
          <w:type w:val="bbPlcHdr"/>
        </w:types>
        <w:behaviors>
          <w:behavior w:val="content"/>
        </w:behaviors>
        <w:guid w:val="{4B901B36-FD3F-4230-9667-1210BB0728C9}"/>
      </w:docPartPr>
      <w:docPartBody>
        <w:p w:rsidR="00000000" w:rsidRDefault="008804A9" w:rsidP="008804A9">
          <w:pPr>
            <w:pStyle w:val="B16C088BA62349BE86295D629C67CAE7"/>
          </w:pPr>
          <w:r>
            <w:rPr>
              <w:rStyle w:val="TextodoEspaoReservado"/>
              <w:color w:val="C00000"/>
            </w:rPr>
            <w:t>ADICIONAR NOME DA EMPRESA</w:t>
          </w:r>
        </w:p>
      </w:docPartBody>
    </w:docPart>
    <w:docPart>
      <w:docPartPr>
        <w:name w:val="D864B0B8B8C041FE8B31CDDC0FE05D3E"/>
        <w:category>
          <w:name w:val="Geral"/>
          <w:gallery w:val="placeholder"/>
        </w:category>
        <w:types>
          <w:type w:val="bbPlcHdr"/>
        </w:types>
        <w:behaviors>
          <w:behavior w:val="content"/>
        </w:behaviors>
        <w:guid w:val="{3FDEA698-12B9-4E24-9ADC-F6924F958FEF}"/>
      </w:docPartPr>
      <w:docPartBody>
        <w:p w:rsidR="00000000" w:rsidRDefault="008804A9" w:rsidP="008804A9">
          <w:pPr>
            <w:pStyle w:val="D864B0B8B8C041FE8B31CDDC0FE05D3E"/>
          </w:pPr>
          <w:r w:rsidRPr="005E3187">
            <w:rPr>
              <w:rStyle w:val="TextodoEspaoReservado"/>
              <w:rFonts w:ascii="Arial Narrow" w:hAnsi="Arial Narrow"/>
              <w:color w:val="C00000"/>
            </w:rPr>
            <w:t>escolher modalidade</w:t>
          </w:r>
        </w:p>
      </w:docPartBody>
    </w:docPart>
    <w:docPart>
      <w:docPartPr>
        <w:name w:val="7937DAECFB50458E97F6EDDF78E7928F"/>
        <w:category>
          <w:name w:val="Geral"/>
          <w:gallery w:val="placeholder"/>
        </w:category>
        <w:types>
          <w:type w:val="bbPlcHdr"/>
        </w:types>
        <w:behaviors>
          <w:behavior w:val="content"/>
        </w:behaviors>
        <w:guid w:val="{D7DAE41E-CFB8-4B09-B1A8-EBFE047B1E8C}"/>
      </w:docPartPr>
      <w:docPartBody>
        <w:p w:rsidR="00000000" w:rsidRDefault="008804A9" w:rsidP="008804A9">
          <w:pPr>
            <w:pStyle w:val="7937DAECFB50458E97F6EDDF78E7928F"/>
          </w:pPr>
          <w:r w:rsidRPr="005E3187">
            <w:rPr>
              <w:rStyle w:val="TextodoEspaoReservado"/>
              <w:color w:val="C00000"/>
            </w:rPr>
            <w:t>..../ano</w:t>
          </w:r>
        </w:p>
      </w:docPartBody>
    </w:docPart>
    <w:docPart>
      <w:docPartPr>
        <w:name w:val="1AF33F2D040742FA9BD7D7FD6A81ABAE"/>
        <w:category>
          <w:name w:val="Geral"/>
          <w:gallery w:val="placeholder"/>
        </w:category>
        <w:types>
          <w:type w:val="bbPlcHdr"/>
        </w:types>
        <w:behaviors>
          <w:behavior w:val="content"/>
        </w:behaviors>
        <w:guid w:val="{BA1120B8-CB92-4C24-8720-4E4C34A5959D}"/>
      </w:docPartPr>
      <w:docPartBody>
        <w:p w:rsidR="00000000" w:rsidRDefault="008804A9" w:rsidP="008804A9">
          <w:pPr>
            <w:pStyle w:val="1AF33F2D040742FA9BD7D7FD6A81ABAE"/>
          </w:pPr>
          <w:r w:rsidRPr="005E3187">
            <w:rPr>
              <w:rStyle w:val="TextodoEspaoReservado"/>
              <w:rFonts w:ascii="Arial Narrow" w:hAnsi="Arial Narrow"/>
              <w:color w:val="C00000"/>
            </w:rPr>
            <w:t>escolher modalidade</w:t>
          </w:r>
        </w:p>
      </w:docPartBody>
    </w:docPart>
    <w:docPart>
      <w:docPartPr>
        <w:name w:val="75947B70D77340BE8F64E258D4C76A2F"/>
        <w:category>
          <w:name w:val="Geral"/>
          <w:gallery w:val="placeholder"/>
        </w:category>
        <w:types>
          <w:type w:val="bbPlcHdr"/>
        </w:types>
        <w:behaviors>
          <w:behavior w:val="content"/>
        </w:behaviors>
        <w:guid w:val="{A0B0FC7F-C7EE-49EB-B6B6-F5E0B5CE0BB6}"/>
      </w:docPartPr>
      <w:docPartBody>
        <w:p w:rsidR="00000000" w:rsidRDefault="008804A9" w:rsidP="008804A9">
          <w:pPr>
            <w:pStyle w:val="75947B70D77340BE8F64E258D4C76A2F"/>
          </w:pPr>
          <w:r w:rsidRPr="005E3187">
            <w:rPr>
              <w:rStyle w:val="TextodoEspaoReservado"/>
              <w:color w:val="C00000"/>
            </w:rPr>
            <w:t>..../ano</w:t>
          </w:r>
        </w:p>
      </w:docPartBody>
    </w:docPart>
    <w:docPart>
      <w:docPartPr>
        <w:name w:val="212C4BA8A5A64B5BBEA5B9D37E7DB549"/>
        <w:category>
          <w:name w:val="Geral"/>
          <w:gallery w:val="placeholder"/>
        </w:category>
        <w:types>
          <w:type w:val="bbPlcHdr"/>
        </w:types>
        <w:behaviors>
          <w:behavior w:val="content"/>
        </w:behaviors>
        <w:guid w:val="{EB1D13B3-8A71-4393-9B2B-C260CDB465C7}"/>
      </w:docPartPr>
      <w:docPartBody>
        <w:p w:rsidR="00000000" w:rsidRDefault="008804A9" w:rsidP="008804A9">
          <w:pPr>
            <w:pStyle w:val="212C4BA8A5A64B5BBEA5B9D37E7DB549"/>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01CC0"/>
    <w:rsid w:val="00051CC4"/>
    <w:rsid w:val="00057118"/>
    <w:rsid w:val="00073F07"/>
    <w:rsid w:val="000770E4"/>
    <w:rsid w:val="00087812"/>
    <w:rsid w:val="000A16C6"/>
    <w:rsid w:val="000B1D93"/>
    <w:rsid w:val="000B7E5E"/>
    <w:rsid w:val="001458CB"/>
    <w:rsid w:val="001574A6"/>
    <w:rsid w:val="001805CE"/>
    <w:rsid w:val="002531F0"/>
    <w:rsid w:val="00364283"/>
    <w:rsid w:val="003A4461"/>
    <w:rsid w:val="00426E25"/>
    <w:rsid w:val="004A0E28"/>
    <w:rsid w:val="004B44C5"/>
    <w:rsid w:val="004E4A3A"/>
    <w:rsid w:val="00516BBD"/>
    <w:rsid w:val="00547929"/>
    <w:rsid w:val="00570FB1"/>
    <w:rsid w:val="005D12D6"/>
    <w:rsid w:val="005F2C11"/>
    <w:rsid w:val="00612B83"/>
    <w:rsid w:val="00631B33"/>
    <w:rsid w:val="00643000"/>
    <w:rsid w:val="00712AC7"/>
    <w:rsid w:val="007525FE"/>
    <w:rsid w:val="008028BF"/>
    <w:rsid w:val="00855F4F"/>
    <w:rsid w:val="008804A9"/>
    <w:rsid w:val="009A4347"/>
    <w:rsid w:val="009A7D2B"/>
    <w:rsid w:val="00A65A0A"/>
    <w:rsid w:val="00A95CA2"/>
    <w:rsid w:val="00AA3037"/>
    <w:rsid w:val="00AD15F7"/>
    <w:rsid w:val="00AF5F19"/>
    <w:rsid w:val="00B1574A"/>
    <w:rsid w:val="00C41EFF"/>
    <w:rsid w:val="00C92FCC"/>
    <w:rsid w:val="00DA7DC5"/>
    <w:rsid w:val="00E9051D"/>
    <w:rsid w:val="00E976B3"/>
    <w:rsid w:val="00F2324B"/>
    <w:rsid w:val="00F24773"/>
    <w:rsid w:val="00F660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804A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BF571027F3A243268EE2F7AD3995DFC5">
    <w:name w:val="BF571027F3A243268EE2F7AD3995DFC5"/>
    <w:rsid w:val="00C41EFF"/>
  </w:style>
  <w:style w:type="paragraph" w:customStyle="1" w:styleId="CC44DBA486194DDF881F56338B026F82">
    <w:name w:val="CC44DBA486194DDF881F56338B026F82"/>
    <w:rsid w:val="00C41EFF"/>
  </w:style>
  <w:style w:type="paragraph" w:customStyle="1" w:styleId="87A30BAEB233463985935579C8A0E0E3">
    <w:name w:val="87A30BAEB233463985935579C8A0E0E3"/>
    <w:rsid w:val="00C41EFF"/>
  </w:style>
  <w:style w:type="paragraph" w:customStyle="1" w:styleId="FAA962A92F0041A287CBFEFF1BD7FC41">
    <w:name w:val="FAA962A92F0041A287CBFEFF1BD7FC41"/>
    <w:rsid w:val="00C41EFF"/>
  </w:style>
  <w:style w:type="paragraph" w:customStyle="1" w:styleId="E13420B3F5D843A6945A8139ACF58AFA">
    <w:name w:val="E13420B3F5D843A6945A8139ACF58AFA"/>
    <w:rsid w:val="00C41EFF"/>
  </w:style>
  <w:style w:type="paragraph" w:customStyle="1" w:styleId="85039805DD1842D795623D237B39BB8D">
    <w:name w:val="85039805DD1842D795623D237B39BB8D"/>
    <w:rsid w:val="00C41EFF"/>
  </w:style>
  <w:style w:type="paragraph" w:customStyle="1" w:styleId="76723E700A164C0C8B008BE83959623D">
    <w:name w:val="76723E700A164C0C8B008BE83959623D"/>
    <w:rsid w:val="00C41EFF"/>
  </w:style>
  <w:style w:type="paragraph" w:customStyle="1" w:styleId="2263889A0933494099EB3083D5321DD4">
    <w:name w:val="2263889A0933494099EB3083D5321DD4"/>
    <w:rsid w:val="00C41EFF"/>
  </w:style>
  <w:style w:type="paragraph" w:customStyle="1" w:styleId="E2248591DD894D4EA276A91F2D1AC9D9">
    <w:name w:val="E2248591DD894D4EA276A91F2D1AC9D9"/>
    <w:rsid w:val="00C41EFF"/>
  </w:style>
  <w:style w:type="paragraph" w:customStyle="1" w:styleId="F28E37AD24B4427599737C6B0469E2B4">
    <w:name w:val="F28E37AD24B4427599737C6B0469E2B4"/>
    <w:rsid w:val="00C41EFF"/>
  </w:style>
  <w:style w:type="paragraph" w:customStyle="1" w:styleId="A9BB9BFC85DD464A8256B2395F10A025">
    <w:name w:val="A9BB9BFC85DD464A8256B2395F10A025"/>
    <w:rsid w:val="00C41EFF"/>
  </w:style>
  <w:style w:type="paragraph" w:customStyle="1" w:styleId="1616FC1D24B54F2CB5ECEF81C7F124D2">
    <w:name w:val="1616FC1D24B54F2CB5ECEF81C7F124D2"/>
    <w:rsid w:val="00C41EFF"/>
  </w:style>
  <w:style w:type="paragraph" w:customStyle="1" w:styleId="D102600AF2B844AC9E3E1FA6DB642E2A">
    <w:name w:val="D102600AF2B844AC9E3E1FA6DB642E2A"/>
    <w:rsid w:val="00612B83"/>
  </w:style>
  <w:style w:type="paragraph" w:customStyle="1" w:styleId="6DC1EE401965426DAB22EF45B7A8C3E4">
    <w:name w:val="6DC1EE401965426DAB22EF45B7A8C3E4"/>
    <w:rsid w:val="00612B83"/>
  </w:style>
  <w:style w:type="paragraph" w:customStyle="1" w:styleId="1FE2C509AB694AB9B324C66DAEDEAF9C">
    <w:name w:val="1FE2C509AB694AB9B324C66DAEDEAF9C"/>
    <w:rsid w:val="00612B83"/>
  </w:style>
  <w:style w:type="paragraph" w:customStyle="1" w:styleId="ECDF03C9BC6244DC99AABD915C702149">
    <w:name w:val="ECDF03C9BC6244DC99AABD915C702149"/>
    <w:rsid w:val="00612B83"/>
  </w:style>
  <w:style w:type="paragraph" w:customStyle="1" w:styleId="72799F1F5CE3492AADA5544A37E01EA1">
    <w:name w:val="72799F1F5CE3492AADA5544A37E01EA1"/>
    <w:rsid w:val="00612B83"/>
  </w:style>
  <w:style w:type="paragraph" w:customStyle="1" w:styleId="9B3F6509563D4E4E8BC1CCC294FC11C2">
    <w:name w:val="9B3F6509563D4E4E8BC1CCC294FC11C2"/>
    <w:rsid w:val="00612B83"/>
  </w:style>
  <w:style w:type="paragraph" w:customStyle="1" w:styleId="DE2B178E175C4139B58B2AF209312E6C">
    <w:name w:val="DE2B178E175C4139B58B2AF209312E6C"/>
    <w:rsid w:val="00612B83"/>
  </w:style>
  <w:style w:type="paragraph" w:customStyle="1" w:styleId="2A43F44CAD0A448B809656659F923930">
    <w:name w:val="2A43F44CAD0A448B809656659F923930"/>
    <w:rsid w:val="00612B83"/>
  </w:style>
  <w:style w:type="paragraph" w:customStyle="1" w:styleId="FC09C250E0D345D3AB4DB7C0769CBC00">
    <w:name w:val="FC09C250E0D345D3AB4DB7C0769CBC00"/>
    <w:rsid w:val="00612B83"/>
  </w:style>
  <w:style w:type="paragraph" w:customStyle="1" w:styleId="4BEC9E9E812F49AFAF0A5EF73C07A805">
    <w:name w:val="4BEC9E9E812F49AFAF0A5EF73C07A805"/>
    <w:rsid w:val="00612B83"/>
  </w:style>
  <w:style w:type="paragraph" w:customStyle="1" w:styleId="1C6380E00A2F4327BF7D1EEE422441C2">
    <w:name w:val="1C6380E00A2F4327BF7D1EEE422441C2"/>
    <w:rsid w:val="00612B83"/>
  </w:style>
  <w:style w:type="paragraph" w:customStyle="1" w:styleId="58E86B65B5C64867A65660D32F346F3A">
    <w:name w:val="58E86B65B5C64867A65660D32F346F3A"/>
    <w:rsid w:val="00612B83"/>
  </w:style>
  <w:style w:type="paragraph" w:customStyle="1" w:styleId="BE077B74BD4449B8B503116149ED1899">
    <w:name w:val="BE077B74BD4449B8B503116149ED1899"/>
    <w:rsid w:val="00612B83"/>
  </w:style>
  <w:style w:type="paragraph" w:customStyle="1" w:styleId="51F923BEBA154A22A3EA3F7B16BFBD43">
    <w:name w:val="51F923BEBA154A22A3EA3F7B16BFBD43"/>
    <w:rsid w:val="00612B83"/>
  </w:style>
  <w:style w:type="paragraph" w:customStyle="1" w:styleId="976B8F28D1E648B18E83292994D8C18C">
    <w:name w:val="976B8F28D1E648B18E83292994D8C18C"/>
    <w:rsid w:val="00612B83"/>
  </w:style>
  <w:style w:type="paragraph" w:customStyle="1" w:styleId="971EC96C9DAF49FDB1A7F354D31A870F">
    <w:name w:val="971EC96C9DAF49FDB1A7F354D31A870F"/>
    <w:rsid w:val="00612B83"/>
  </w:style>
  <w:style w:type="paragraph" w:customStyle="1" w:styleId="4D17B20B3CAD40E3831D60CD79DACD1C">
    <w:name w:val="4D17B20B3CAD40E3831D60CD79DACD1C"/>
    <w:rsid w:val="00612B83"/>
  </w:style>
  <w:style w:type="paragraph" w:customStyle="1" w:styleId="55938394315A4712BA4E1A88C216DF4B">
    <w:name w:val="55938394315A4712BA4E1A88C216DF4B"/>
    <w:rsid w:val="008804A9"/>
  </w:style>
  <w:style w:type="paragraph" w:customStyle="1" w:styleId="4466FAB0AA014CC291DA56581A7CA796">
    <w:name w:val="4466FAB0AA014CC291DA56581A7CA796"/>
    <w:rsid w:val="008804A9"/>
  </w:style>
  <w:style w:type="paragraph" w:customStyle="1" w:styleId="4E9DE873463D447FB6A14EB4C629ABC4">
    <w:name w:val="4E9DE873463D447FB6A14EB4C629ABC4"/>
    <w:rsid w:val="008804A9"/>
  </w:style>
  <w:style w:type="paragraph" w:customStyle="1" w:styleId="9B52AB1A2F8E47C58592AC93EEC49A35">
    <w:name w:val="9B52AB1A2F8E47C58592AC93EEC49A35"/>
    <w:rsid w:val="008804A9"/>
  </w:style>
  <w:style w:type="paragraph" w:customStyle="1" w:styleId="1D558E387A4249908FD9AF09D3E354C4">
    <w:name w:val="1D558E387A4249908FD9AF09D3E354C4"/>
    <w:rsid w:val="008804A9"/>
  </w:style>
  <w:style w:type="paragraph" w:customStyle="1" w:styleId="05F72B479F79435093A44209E7045BE3">
    <w:name w:val="05F72B479F79435093A44209E7045BE3"/>
    <w:rsid w:val="008804A9"/>
  </w:style>
  <w:style w:type="paragraph" w:customStyle="1" w:styleId="B16C088BA62349BE86295D629C67CAE7">
    <w:name w:val="B16C088BA62349BE86295D629C67CAE7"/>
    <w:rsid w:val="008804A9"/>
  </w:style>
  <w:style w:type="paragraph" w:customStyle="1" w:styleId="D864B0B8B8C041FE8B31CDDC0FE05D3E">
    <w:name w:val="D864B0B8B8C041FE8B31CDDC0FE05D3E"/>
    <w:rsid w:val="008804A9"/>
  </w:style>
  <w:style w:type="paragraph" w:customStyle="1" w:styleId="7937DAECFB50458E97F6EDDF78E7928F">
    <w:name w:val="7937DAECFB50458E97F6EDDF78E7928F"/>
    <w:rsid w:val="008804A9"/>
  </w:style>
  <w:style w:type="paragraph" w:customStyle="1" w:styleId="1AF33F2D040742FA9BD7D7FD6A81ABAE">
    <w:name w:val="1AF33F2D040742FA9BD7D7FD6A81ABAE"/>
    <w:rsid w:val="008804A9"/>
  </w:style>
  <w:style w:type="paragraph" w:customStyle="1" w:styleId="75947B70D77340BE8F64E258D4C76A2F">
    <w:name w:val="75947B70D77340BE8F64E258D4C76A2F"/>
    <w:rsid w:val="008804A9"/>
  </w:style>
  <w:style w:type="paragraph" w:customStyle="1" w:styleId="8BD60A174424415B8BE5528394F54464">
    <w:name w:val="8BD60A174424415B8BE5528394F54464"/>
    <w:rsid w:val="008804A9"/>
  </w:style>
  <w:style w:type="paragraph" w:customStyle="1" w:styleId="212C4BA8A5A64B5BBEA5B9D37E7DB549">
    <w:name w:val="212C4BA8A5A64B5BBEA5B9D37E7DB549"/>
    <w:rsid w:val="008804A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804A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BF571027F3A243268EE2F7AD3995DFC5">
    <w:name w:val="BF571027F3A243268EE2F7AD3995DFC5"/>
    <w:rsid w:val="00C41EFF"/>
  </w:style>
  <w:style w:type="paragraph" w:customStyle="1" w:styleId="CC44DBA486194DDF881F56338B026F82">
    <w:name w:val="CC44DBA486194DDF881F56338B026F82"/>
    <w:rsid w:val="00C41EFF"/>
  </w:style>
  <w:style w:type="paragraph" w:customStyle="1" w:styleId="87A30BAEB233463985935579C8A0E0E3">
    <w:name w:val="87A30BAEB233463985935579C8A0E0E3"/>
    <w:rsid w:val="00C41EFF"/>
  </w:style>
  <w:style w:type="paragraph" w:customStyle="1" w:styleId="FAA962A92F0041A287CBFEFF1BD7FC41">
    <w:name w:val="FAA962A92F0041A287CBFEFF1BD7FC41"/>
    <w:rsid w:val="00C41EFF"/>
  </w:style>
  <w:style w:type="paragraph" w:customStyle="1" w:styleId="E13420B3F5D843A6945A8139ACF58AFA">
    <w:name w:val="E13420B3F5D843A6945A8139ACF58AFA"/>
    <w:rsid w:val="00C41EFF"/>
  </w:style>
  <w:style w:type="paragraph" w:customStyle="1" w:styleId="85039805DD1842D795623D237B39BB8D">
    <w:name w:val="85039805DD1842D795623D237B39BB8D"/>
    <w:rsid w:val="00C41EFF"/>
  </w:style>
  <w:style w:type="paragraph" w:customStyle="1" w:styleId="76723E700A164C0C8B008BE83959623D">
    <w:name w:val="76723E700A164C0C8B008BE83959623D"/>
    <w:rsid w:val="00C41EFF"/>
  </w:style>
  <w:style w:type="paragraph" w:customStyle="1" w:styleId="2263889A0933494099EB3083D5321DD4">
    <w:name w:val="2263889A0933494099EB3083D5321DD4"/>
    <w:rsid w:val="00C41EFF"/>
  </w:style>
  <w:style w:type="paragraph" w:customStyle="1" w:styleId="E2248591DD894D4EA276A91F2D1AC9D9">
    <w:name w:val="E2248591DD894D4EA276A91F2D1AC9D9"/>
    <w:rsid w:val="00C41EFF"/>
  </w:style>
  <w:style w:type="paragraph" w:customStyle="1" w:styleId="F28E37AD24B4427599737C6B0469E2B4">
    <w:name w:val="F28E37AD24B4427599737C6B0469E2B4"/>
    <w:rsid w:val="00C41EFF"/>
  </w:style>
  <w:style w:type="paragraph" w:customStyle="1" w:styleId="A9BB9BFC85DD464A8256B2395F10A025">
    <w:name w:val="A9BB9BFC85DD464A8256B2395F10A025"/>
    <w:rsid w:val="00C41EFF"/>
  </w:style>
  <w:style w:type="paragraph" w:customStyle="1" w:styleId="1616FC1D24B54F2CB5ECEF81C7F124D2">
    <w:name w:val="1616FC1D24B54F2CB5ECEF81C7F124D2"/>
    <w:rsid w:val="00C41EFF"/>
  </w:style>
  <w:style w:type="paragraph" w:customStyle="1" w:styleId="D102600AF2B844AC9E3E1FA6DB642E2A">
    <w:name w:val="D102600AF2B844AC9E3E1FA6DB642E2A"/>
    <w:rsid w:val="00612B83"/>
  </w:style>
  <w:style w:type="paragraph" w:customStyle="1" w:styleId="6DC1EE401965426DAB22EF45B7A8C3E4">
    <w:name w:val="6DC1EE401965426DAB22EF45B7A8C3E4"/>
    <w:rsid w:val="00612B83"/>
  </w:style>
  <w:style w:type="paragraph" w:customStyle="1" w:styleId="1FE2C509AB694AB9B324C66DAEDEAF9C">
    <w:name w:val="1FE2C509AB694AB9B324C66DAEDEAF9C"/>
    <w:rsid w:val="00612B83"/>
  </w:style>
  <w:style w:type="paragraph" w:customStyle="1" w:styleId="ECDF03C9BC6244DC99AABD915C702149">
    <w:name w:val="ECDF03C9BC6244DC99AABD915C702149"/>
    <w:rsid w:val="00612B83"/>
  </w:style>
  <w:style w:type="paragraph" w:customStyle="1" w:styleId="72799F1F5CE3492AADA5544A37E01EA1">
    <w:name w:val="72799F1F5CE3492AADA5544A37E01EA1"/>
    <w:rsid w:val="00612B83"/>
  </w:style>
  <w:style w:type="paragraph" w:customStyle="1" w:styleId="9B3F6509563D4E4E8BC1CCC294FC11C2">
    <w:name w:val="9B3F6509563D4E4E8BC1CCC294FC11C2"/>
    <w:rsid w:val="00612B83"/>
  </w:style>
  <w:style w:type="paragraph" w:customStyle="1" w:styleId="DE2B178E175C4139B58B2AF209312E6C">
    <w:name w:val="DE2B178E175C4139B58B2AF209312E6C"/>
    <w:rsid w:val="00612B83"/>
  </w:style>
  <w:style w:type="paragraph" w:customStyle="1" w:styleId="2A43F44CAD0A448B809656659F923930">
    <w:name w:val="2A43F44CAD0A448B809656659F923930"/>
    <w:rsid w:val="00612B83"/>
  </w:style>
  <w:style w:type="paragraph" w:customStyle="1" w:styleId="FC09C250E0D345D3AB4DB7C0769CBC00">
    <w:name w:val="FC09C250E0D345D3AB4DB7C0769CBC00"/>
    <w:rsid w:val="00612B83"/>
  </w:style>
  <w:style w:type="paragraph" w:customStyle="1" w:styleId="4BEC9E9E812F49AFAF0A5EF73C07A805">
    <w:name w:val="4BEC9E9E812F49AFAF0A5EF73C07A805"/>
    <w:rsid w:val="00612B83"/>
  </w:style>
  <w:style w:type="paragraph" w:customStyle="1" w:styleId="1C6380E00A2F4327BF7D1EEE422441C2">
    <w:name w:val="1C6380E00A2F4327BF7D1EEE422441C2"/>
    <w:rsid w:val="00612B83"/>
  </w:style>
  <w:style w:type="paragraph" w:customStyle="1" w:styleId="58E86B65B5C64867A65660D32F346F3A">
    <w:name w:val="58E86B65B5C64867A65660D32F346F3A"/>
    <w:rsid w:val="00612B83"/>
  </w:style>
  <w:style w:type="paragraph" w:customStyle="1" w:styleId="BE077B74BD4449B8B503116149ED1899">
    <w:name w:val="BE077B74BD4449B8B503116149ED1899"/>
    <w:rsid w:val="00612B83"/>
  </w:style>
  <w:style w:type="paragraph" w:customStyle="1" w:styleId="51F923BEBA154A22A3EA3F7B16BFBD43">
    <w:name w:val="51F923BEBA154A22A3EA3F7B16BFBD43"/>
    <w:rsid w:val="00612B83"/>
  </w:style>
  <w:style w:type="paragraph" w:customStyle="1" w:styleId="976B8F28D1E648B18E83292994D8C18C">
    <w:name w:val="976B8F28D1E648B18E83292994D8C18C"/>
    <w:rsid w:val="00612B83"/>
  </w:style>
  <w:style w:type="paragraph" w:customStyle="1" w:styleId="971EC96C9DAF49FDB1A7F354D31A870F">
    <w:name w:val="971EC96C9DAF49FDB1A7F354D31A870F"/>
    <w:rsid w:val="00612B83"/>
  </w:style>
  <w:style w:type="paragraph" w:customStyle="1" w:styleId="4D17B20B3CAD40E3831D60CD79DACD1C">
    <w:name w:val="4D17B20B3CAD40E3831D60CD79DACD1C"/>
    <w:rsid w:val="00612B83"/>
  </w:style>
  <w:style w:type="paragraph" w:customStyle="1" w:styleId="55938394315A4712BA4E1A88C216DF4B">
    <w:name w:val="55938394315A4712BA4E1A88C216DF4B"/>
    <w:rsid w:val="008804A9"/>
  </w:style>
  <w:style w:type="paragraph" w:customStyle="1" w:styleId="4466FAB0AA014CC291DA56581A7CA796">
    <w:name w:val="4466FAB0AA014CC291DA56581A7CA796"/>
    <w:rsid w:val="008804A9"/>
  </w:style>
  <w:style w:type="paragraph" w:customStyle="1" w:styleId="4E9DE873463D447FB6A14EB4C629ABC4">
    <w:name w:val="4E9DE873463D447FB6A14EB4C629ABC4"/>
    <w:rsid w:val="008804A9"/>
  </w:style>
  <w:style w:type="paragraph" w:customStyle="1" w:styleId="9B52AB1A2F8E47C58592AC93EEC49A35">
    <w:name w:val="9B52AB1A2F8E47C58592AC93EEC49A35"/>
    <w:rsid w:val="008804A9"/>
  </w:style>
  <w:style w:type="paragraph" w:customStyle="1" w:styleId="1D558E387A4249908FD9AF09D3E354C4">
    <w:name w:val="1D558E387A4249908FD9AF09D3E354C4"/>
    <w:rsid w:val="008804A9"/>
  </w:style>
  <w:style w:type="paragraph" w:customStyle="1" w:styleId="05F72B479F79435093A44209E7045BE3">
    <w:name w:val="05F72B479F79435093A44209E7045BE3"/>
    <w:rsid w:val="008804A9"/>
  </w:style>
  <w:style w:type="paragraph" w:customStyle="1" w:styleId="B16C088BA62349BE86295D629C67CAE7">
    <w:name w:val="B16C088BA62349BE86295D629C67CAE7"/>
    <w:rsid w:val="008804A9"/>
  </w:style>
  <w:style w:type="paragraph" w:customStyle="1" w:styleId="D864B0B8B8C041FE8B31CDDC0FE05D3E">
    <w:name w:val="D864B0B8B8C041FE8B31CDDC0FE05D3E"/>
    <w:rsid w:val="008804A9"/>
  </w:style>
  <w:style w:type="paragraph" w:customStyle="1" w:styleId="7937DAECFB50458E97F6EDDF78E7928F">
    <w:name w:val="7937DAECFB50458E97F6EDDF78E7928F"/>
    <w:rsid w:val="008804A9"/>
  </w:style>
  <w:style w:type="paragraph" w:customStyle="1" w:styleId="1AF33F2D040742FA9BD7D7FD6A81ABAE">
    <w:name w:val="1AF33F2D040742FA9BD7D7FD6A81ABAE"/>
    <w:rsid w:val="008804A9"/>
  </w:style>
  <w:style w:type="paragraph" w:customStyle="1" w:styleId="75947B70D77340BE8F64E258D4C76A2F">
    <w:name w:val="75947B70D77340BE8F64E258D4C76A2F"/>
    <w:rsid w:val="008804A9"/>
  </w:style>
  <w:style w:type="paragraph" w:customStyle="1" w:styleId="8BD60A174424415B8BE5528394F54464">
    <w:name w:val="8BD60A174424415B8BE5528394F54464"/>
    <w:rsid w:val="008804A9"/>
  </w:style>
  <w:style w:type="paragraph" w:customStyle="1" w:styleId="212C4BA8A5A64B5BBEA5B9D37E7DB549">
    <w:name w:val="212C4BA8A5A64B5BBEA5B9D37E7DB549"/>
    <w:rsid w:val="008804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BEAF0-9318-4648-98A1-18D54274B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2986</Words>
  <Characters>16128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2020-05-06T16:30:00Z</dcterms:created>
  <dcterms:modified xsi:type="dcterms:W3CDTF">2020-05-06T16:32:00Z</dcterms:modified>
</cp:coreProperties>
</file>